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3D1C2A" w:rsidRPr="005B36FB" w:rsidRDefault="003D1C2A" w:rsidP="003D1C2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</w:t>
      </w:r>
      <w:r w:rsidR="00CE6708">
        <w:rPr>
          <w:rFonts w:ascii="Arial" w:hAnsi="Arial" w:cs="Arial"/>
          <w:sz w:val="28"/>
        </w:rPr>
        <w:t>20</w:t>
      </w:r>
    </w:p>
    <w:p w:rsidR="003D1C2A" w:rsidRPr="005B36FB" w:rsidRDefault="003D1C2A" w:rsidP="003D1C2A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CED3: Career Design 3 (1)</w:t>
            </w:r>
          </w:p>
        </w:tc>
      </w:tr>
      <w:tr w:rsidR="003D1C2A" w:rsidRPr="006A3337" w:rsidTr="00336967">
        <w:tc>
          <w:tcPr>
            <w:tcW w:w="2857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3D1C2A" w:rsidRPr="006A3337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3D1C2A" w:rsidRPr="006A3337" w:rsidTr="00336967">
        <w:tc>
          <w:tcPr>
            <w:tcW w:w="9736" w:type="dxa"/>
            <w:gridSpan w:val="2"/>
            <w:vAlign w:val="center"/>
          </w:tcPr>
          <w:p w:rsidR="003D1C2A" w:rsidRPr="006A3337" w:rsidRDefault="003D1C2A" w:rsidP="003369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266524" w:rsidRPr="006A3337" w:rsidTr="00336967">
        <w:tc>
          <w:tcPr>
            <w:tcW w:w="2857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Anderson Passos, Ph.D.</w:t>
            </w:r>
          </w:p>
        </w:tc>
      </w:tr>
      <w:tr w:rsidR="00266524" w:rsidRPr="006A3337" w:rsidTr="00336967">
        <w:tc>
          <w:tcPr>
            <w:tcW w:w="2857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apassos@sky.miyazaki-mic.ac.jp</w:t>
            </w:r>
          </w:p>
        </w:tc>
      </w:tr>
      <w:tr w:rsidR="00266524" w:rsidRPr="006A3337" w:rsidTr="00336967">
        <w:tc>
          <w:tcPr>
            <w:tcW w:w="2857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MIC 1-315/Ext. 725</w:t>
            </w:r>
          </w:p>
        </w:tc>
      </w:tr>
      <w:tr w:rsidR="00266524" w:rsidRPr="006A3337" w:rsidTr="00336967">
        <w:tc>
          <w:tcPr>
            <w:tcW w:w="2857" w:type="dxa"/>
          </w:tcPr>
          <w:p w:rsidR="00266524" w:rsidRPr="00D170DA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266524" w:rsidRPr="006A3337" w:rsidRDefault="00266524" w:rsidP="00266524">
            <w:pPr>
              <w:rPr>
                <w:rFonts w:ascii="Arial" w:hAnsi="Arial" w:cs="Arial"/>
                <w:sz w:val="22"/>
                <w:szCs w:val="22"/>
              </w:rPr>
            </w:pPr>
            <w:r w:rsidRPr="00456125">
              <w:rPr>
                <w:rFonts w:ascii="Arial" w:hAnsi="Arial" w:cs="Arial"/>
                <w:sz w:val="22"/>
                <w:szCs w:val="22"/>
              </w:rPr>
              <w:t>Mon</w:t>
            </w:r>
            <w:r>
              <w:rPr>
                <w:rFonts w:ascii="Arial" w:hAnsi="Arial" w:cs="Arial"/>
                <w:sz w:val="22"/>
                <w:szCs w:val="22"/>
              </w:rPr>
              <w:t>day to Thursday 11</w:t>
            </w:r>
            <w:r w:rsidRPr="00456125">
              <w:rPr>
                <w:rFonts w:ascii="Arial" w:hAnsi="Arial" w:cs="Arial"/>
                <w:sz w:val="22"/>
                <w:szCs w:val="22"/>
              </w:rPr>
              <w:t>:00-1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456125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</w:tbl>
    <w:p w:rsidR="003D1C2A" w:rsidRPr="005B36FB" w:rsidRDefault="003D1C2A" w:rsidP="003D1C2A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>Students will consider the significance and purpose of studying in college as they engage in objective self-analysis and explore the ways in which they will play their individual roles in modern society.</w:t>
            </w: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</w:t>
            </w: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930256" w:rsidRDefault="00930256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930256" w:rsidRDefault="00930256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930256" w:rsidRPr="005B36FB" w:rsidRDefault="00930256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Goals/Objectives: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/>
                <w:sz w:val="22"/>
                <w:szCs w:val="22"/>
              </w:rPr>
              <w:t xml:space="preserve">Students will learn how to research about companies and jobs offered, understand ways to find 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D170DA">
              <w:rPr>
                <w:rFonts w:ascii="Arial" w:hAnsi="Arial" w:cs="Arial"/>
                <w:sz w:val="22"/>
                <w:szCs w:val="22"/>
              </w:rPr>
              <w:t>suitable profession for themselves and cultivate professional abilities and manner that will be required from them as they become professionals.</w:t>
            </w:r>
          </w:p>
          <w:p w:rsidR="003D1C2A" w:rsidRPr="00D170D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D170DA">
              <w:rPr>
                <w:rFonts w:ascii="Arial" w:hAnsi="Arial" w:cs="Arial" w:hint="eastAsia"/>
                <w:sz w:val="22"/>
                <w:szCs w:val="22"/>
              </w:rPr>
              <w:t>企業研究等をとおして職業について探求を深め、自己に適した職業を明確にするとともに、職業人としての実践力を育成する。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930256" w:rsidRDefault="00930256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930256" w:rsidRDefault="00930256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1C2A" w:rsidRDefault="003D1C2A" w:rsidP="003D1C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838"/>
        <w:gridCol w:w="2635"/>
        <w:gridCol w:w="2188"/>
      </w:tblGrid>
      <w:tr w:rsidR="00930256" w:rsidRPr="00930256" w:rsidTr="00930256">
        <w:trPr>
          <w:trHeight w:val="405"/>
        </w:trPr>
        <w:tc>
          <w:tcPr>
            <w:tcW w:w="9736" w:type="dxa"/>
            <w:gridSpan w:val="4"/>
            <w:noWrap/>
            <w:hideMark/>
          </w:tcPr>
          <w:p w:rsidR="00930256" w:rsidRPr="00930256" w:rsidRDefault="00930256" w:rsidP="00930256">
            <w:r>
              <w:rPr>
                <w:rFonts w:hint="eastAsia"/>
              </w:rPr>
              <w:lastRenderedPageBreak/>
              <w:t>C</w:t>
            </w:r>
            <w:r>
              <w:t>ourse Schedule</w:t>
            </w:r>
          </w:p>
        </w:tc>
      </w:tr>
      <w:tr w:rsidR="00930256" w:rsidRPr="00930256" w:rsidTr="00EF0B3E">
        <w:trPr>
          <w:trHeight w:val="810"/>
        </w:trPr>
        <w:tc>
          <w:tcPr>
            <w:tcW w:w="1075" w:type="dxa"/>
            <w:vAlign w:val="center"/>
            <w:hideMark/>
          </w:tcPr>
          <w:p w:rsidR="00930256" w:rsidRP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回　　数</w:t>
            </w:r>
          </w:p>
        </w:tc>
        <w:tc>
          <w:tcPr>
            <w:tcW w:w="3838" w:type="dxa"/>
            <w:vAlign w:val="center"/>
            <w:hideMark/>
          </w:tcPr>
          <w:p w:rsidR="00930256" w:rsidRP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内　　　　容</w:t>
            </w:r>
          </w:p>
        </w:tc>
        <w:tc>
          <w:tcPr>
            <w:tcW w:w="2635" w:type="dxa"/>
            <w:vAlign w:val="center"/>
            <w:hideMark/>
          </w:tcPr>
          <w:p w:rsidR="00930256" w:rsidRP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講　　　　師</w:t>
            </w:r>
          </w:p>
        </w:tc>
        <w:tc>
          <w:tcPr>
            <w:tcW w:w="2188" w:type="dxa"/>
            <w:vAlign w:val="center"/>
            <w:hideMark/>
          </w:tcPr>
          <w:p w:rsidR="00930256" w:rsidRP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備　　　　考</w:t>
            </w:r>
          </w:p>
        </w:tc>
      </w:tr>
      <w:tr w:rsidR="00930256" w:rsidRPr="00930256" w:rsidTr="00930256">
        <w:trPr>
          <w:trHeight w:val="390"/>
        </w:trPr>
        <w:tc>
          <w:tcPr>
            <w:tcW w:w="9736" w:type="dxa"/>
            <w:gridSpan w:val="4"/>
            <w:hideMark/>
          </w:tcPr>
          <w:p w:rsidR="00930256" w:rsidRPr="00930256" w:rsidRDefault="00930256">
            <w:r w:rsidRPr="00930256">
              <w:rPr>
                <w:rFonts w:hint="eastAsia"/>
              </w:rPr>
              <w:t>テーマ１：オリエンテーション</w:t>
            </w:r>
          </w:p>
        </w:tc>
      </w:tr>
      <w:tr w:rsidR="00930256" w:rsidRPr="00930256" w:rsidTr="00EF0B3E">
        <w:trPr>
          <w:trHeight w:val="375"/>
        </w:trPr>
        <w:tc>
          <w:tcPr>
            <w:tcW w:w="1075" w:type="dxa"/>
            <w:vMerge w:val="restart"/>
            <w:vAlign w:val="center"/>
            <w:hideMark/>
          </w:tcPr>
          <w:p w:rsidR="00930256" w:rsidRP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第１回</w:t>
            </w:r>
          </w:p>
        </w:tc>
        <w:tc>
          <w:tcPr>
            <w:tcW w:w="3838" w:type="dxa"/>
            <w:hideMark/>
          </w:tcPr>
          <w:p w:rsidR="00930256" w:rsidRPr="00930256" w:rsidRDefault="00930256" w:rsidP="00930256">
            <w:r w:rsidRPr="00930256">
              <w:rPr>
                <w:rFonts w:hint="eastAsia"/>
              </w:rPr>
              <w:t>・キャリアデザインの意義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930256" w:rsidRDefault="00930256" w:rsidP="00EF0B3E">
            <w:pPr>
              <w:jc w:val="center"/>
            </w:pPr>
            <w:r w:rsidRPr="00930256">
              <w:rPr>
                <w:rFonts w:hint="eastAsia"/>
              </w:rPr>
              <w:t>キャリア教育センター</w:t>
            </w:r>
          </w:p>
          <w:p w:rsidR="00E93F64" w:rsidRPr="00930256" w:rsidRDefault="00E93F64" w:rsidP="00EF0B3E">
            <w:pPr>
              <w:jc w:val="center"/>
            </w:pPr>
            <w:r>
              <w:rPr>
                <w:rFonts w:hint="eastAsia"/>
              </w:rPr>
              <w:t>矢野　健二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930256" w:rsidRPr="00930256" w:rsidRDefault="00930256" w:rsidP="00E33452">
            <w:pPr>
              <w:jc w:val="center"/>
            </w:pPr>
            <w:r w:rsidRPr="00930256">
              <w:rPr>
                <w:rFonts w:hint="eastAsia"/>
              </w:rPr>
              <w:t>4</w:t>
            </w:r>
            <w:r w:rsidRPr="00930256">
              <w:rPr>
                <w:rFonts w:hint="eastAsia"/>
              </w:rPr>
              <w:t>月</w:t>
            </w:r>
            <w:r w:rsidR="00E33452">
              <w:t>24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</w:tc>
      </w:tr>
      <w:tr w:rsidR="00930256" w:rsidRPr="00930256" w:rsidTr="00EF0B3E">
        <w:trPr>
          <w:trHeight w:val="375"/>
        </w:trPr>
        <w:tc>
          <w:tcPr>
            <w:tcW w:w="1075" w:type="dxa"/>
            <w:vMerge/>
            <w:hideMark/>
          </w:tcPr>
          <w:p w:rsidR="00930256" w:rsidRPr="00930256" w:rsidRDefault="00930256"/>
        </w:tc>
        <w:tc>
          <w:tcPr>
            <w:tcW w:w="3838" w:type="dxa"/>
            <w:hideMark/>
          </w:tcPr>
          <w:p w:rsidR="00930256" w:rsidRPr="00930256" w:rsidRDefault="00930256" w:rsidP="00930256">
            <w:r w:rsidRPr="00930256">
              <w:rPr>
                <w:rFonts w:hint="eastAsia"/>
              </w:rPr>
              <w:t>・キャリア教育の必要性・授業概要説明</w:t>
            </w:r>
          </w:p>
        </w:tc>
        <w:tc>
          <w:tcPr>
            <w:tcW w:w="2635" w:type="dxa"/>
            <w:vMerge/>
            <w:hideMark/>
          </w:tcPr>
          <w:p w:rsidR="00930256" w:rsidRPr="00930256" w:rsidRDefault="00930256"/>
        </w:tc>
        <w:tc>
          <w:tcPr>
            <w:tcW w:w="2188" w:type="dxa"/>
            <w:vMerge/>
            <w:hideMark/>
          </w:tcPr>
          <w:p w:rsidR="00930256" w:rsidRPr="00930256" w:rsidRDefault="00930256"/>
        </w:tc>
      </w:tr>
      <w:tr w:rsidR="00930256" w:rsidRPr="00930256" w:rsidTr="00EF0B3E">
        <w:trPr>
          <w:trHeight w:val="375"/>
        </w:trPr>
        <w:tc>
          <w:tcPr>
            <w:tcW w:w="1075" w:type="dxa"/>
            <w:vMerge/>
            <w:hideMark/>
          </w:tcPr>
          <w:p w:rsidR="00930256" w:rsidRPr="00930256" w:rsidRDefault="00930256"/>
        </w:tc>
        <w:tc>
          <w:tcPr>
            <w:tcW w:w="3838" w:type="dxa"/>
            <w:hideMark/>
          </w:tcPr>
          <w:p w:rsidR="00930256" w:rsidRPr="00930256" w:rsidRDefault="00930256">
            <w:r w:rsidRPr="00930256">
              <w:rPr>
                <w:rFonts w:hint="eastAsia"/>
              </w:rPr>
              <w:t>・学ぶことの大切さ</w:t>
            </w:r>
          </w:p>
        </w:tc>
        <w:tc>
          <w:tcPr>
            <w:tcW w:w="2635" w:type="dxa"/>
            <w:vMerge/>
            <w:hideMark/>
          </w:tcPr>
          <w:p w:rsidR="00930256" w:rsidRPr="00930256" w:rsidRDefault="00930256"/>
        </w:tc>
        <w:tc>
          <w:tcPr>
            <w:tcW w:w="2188" w:type="dxa"/>
            <w:vMerge/>
            <w:hideMark/>
          </w:tcPr>
          <w:p w:rsidR="00930256" w:rsidRPr="00930256" w:rsidRDefault="00930256"/>
        </w:tc>
      </w:tr>
      <w:tr w:rsidR="00930256" w:rsidRPr="00930256" w:rsidTr="00EF0B3E">
        <w:trPr>
          <w:trHeight w:val="375"/>
        </w:trPr>
        <w:tc>
          <w:tcPr>
            <w:tcW w:w="1075" w:type="dxa"/>
            <w:vMerge/>
            <w:hideMark/>
          </w:tcPr>
          <w:p w:rsidR="00930256" w:rsidRPr="00930256" w:rsidRDefault="00930256"/>
        </w:tc>
        <w:tc>
          <w:tcPr>
            <w:tcW w:w="3838" w:type="dxa"/>
            <w:hideMark/>
          </w:tcPr>
          <w:p w:rsidR="00930256" w:rsidRPr="00930256" w:rsidRDefault="00930256">
            <w:r w:rsidRPr="00930256">
              <w:rPr>
                <w:rFonts w:hint="eastAsia"/>
              </w:rPr>
              <w:t>・</w:t>
            </w:r>
            <w:r w:rsidRPr="00930256">
              <w:rPr>
                <w:rFonts w:hint="eastAsia"/>
              </w:rPr>
              <w:t>Mahara e</w:t>
            </w:r>
            <w:r w:rsidRPr="00930256">
              <w:rPr>
                <w:rFonts w:hint="eastAsia"/>
              </w:rPr>
              <w:t>ポートフォリオについて</w:t>
            </w:r>
          </w:p>
        </w:tc>
        <w:tc>
          <w:tcPr>
            <w:tcW w:w="2635" w:type="dxa"/>
            <w:vMerge/>
            <w:hideMark/>
          </w:tcPr>
          <w:p w:rsidR="00930256" w:rsidRPr="00930256" w:rsidRDefault="00930256"/>
        </w:tc>
        <w:tc>
          <w:tcPr>
            <w:tcW w:w="2188" w:type="dxa"/>
            <w:vMerge/>
            <w:hideMark/>
          </w:tcPr>
          <w:p w:rsidR="00930256" w:rsidRPr="00930256" w:rsidRDefault="00930256"/>
        </w:tc>
      </w:tr>
      <w:tr w:rsidR="00930256" w:rsidRPr="00930256" w:rsidTr="00EF0B3E">
        <w:trPr>
          <w:trHeight w:val="390"/>
        </w:trPr>
        <w:tc>
          <w:tcPr>
            <w:tcW w:w="1075" w:type="dxa"/>
            <w:vMerge/>
            <w:hideMark/>
          </w:tcPr>
          <w:p w:rsidR="00930256" w:rsidRPr="00930256" w:rsidRDefault="00930256"/>
        </w:tc>
        <w:tc>
          <w:tcPr>
            <w:tcW w:w="3838" w:type="dxa"/>
            <w:hideMark/>
          </w:tcPr>
          <w:p w:rsidR="00930256" w:rsidRPr="00930256" w:rsidRDefault="00930256" w:rsidP="00930256">
            <w:r w:rsidRPr="00930256">
              <w:rPr>
                <w:rFonts w:hint="eastAsia"/>
              </w:rPr>
              <w:t>・</w:t>
            </w:r>
            <w:r w:rsidR="00E93F64">
              <w:rPr>
                <w:rFonts w:hint="eastAsia"/>
              </w:rPr>
              <w:t>BEVI</w:t>
            </w:r>
            <w:r w:rsidR="00E93F64">
              <w:rPr>
                <w:rFonts w:hint="eastAsia"/>
              </w:rPr>
              <w:t>・</w:t>
            </w:r>
            <w:r w:rsidRPr="00930256">
              <w:rPr>
                <w:rFonts w:hint="eastAsia"/>
              </w:rPr>
              <w:t>DP</w:t>
            </w:r>
            <w:r w:rsidRPr="00930256">
              <w:rPr>
                <w:rFonts w:hint="eastAsia"/>
              </w:rPr>
              <w:t>自己評価について</w:t>
            </w:r>
            <w:r w:rsidRPr="00930256">
              <w:rPr>
                <w:rFonts w:hint="eastAsia"/>
              </w:rPr>
              <w:t xml:space="preserve"> </w:t>
            </w:r>
          </w:p>
        </w:tc>
        <w:tc>
          <w:tcPr>
            <w:tcW w:w="2635" w:type="dxa"/>
            <w:vMerge/>
            <w:hideMark/>
          </w:tcPr>
          <w:p w:rsidR="00930256" w:rsidRPr="00930256" w:rsidRDefault="00930256"/>
        </w:tc>
        <w:tc>
          <w:tcPr>
            <w:tcW w:w="2188" w:type="dxa"/>
            <w:vMerge/>
            <w:hideMark/>
          </w:tcPr>
          <w:p w:rsidR="00930256" w:rsidRPr="00930256" w:rsidRDefault="00930256"/>
        </w:tc>
      </w:tr>
      <w:tr w:rsidR="00930256" w:rsidRPr="00930256" w:rsidTr="00930256">
        <w:trPr>
          <w:trHeight w:val="390"/>
        </w:trPr>
        <w:tc>
          <w:tcPr>
            <w:tcW w:w="9736" w:type="dxa"/>
            <w:gridSpan w:val="4"/>
            <w:hideMark/>
          </w:tcPr>
          <w:p w:rsidR="00930256" w:rsidRPr="00930256" w:rsidRDefault="00930256">
            <w:r w:rsidRPr="00930256">
              <w:rPr>
                <w:rFonts w:hint="eastAsia"/>
              </w:rPr>
              <w:t>テーマ２：自己理解</w:t>
            </w: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第２回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職業への興味や能力から適職を探す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待木　美奈子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第３回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将来のキャリアプランを考える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待木　美奈子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8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第４回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進路適性検査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マイナビ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15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第５回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進路適性検査の活かし方－自己理解はなぜ必要か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マイナビ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22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930256" w:rsidRPr="00930256" w:rsidRDefault="00930256" w:rsidP="00E33452">
            <w:pPr>
              <w:jc w:val="center"/>
            </w:pPr>
          </w:p>
        </w:tc>
      </w:tr>
      <w:tr w:rsidR="00930256" w:rsidRPr="00930256" w:rsidTr="00E33452">
        <w:trPr>
          <w:trHeight w:val="390"/>
        </w:trPr>
        <w:tc>
          <w:tcPr>
            <w:tcW w:w="9736" w:type="dxa"/>
            <w:gridSpan w:val="4"/>
            <w:vAlign w:val="center"/>
            <w:hideMark/>
          </w:tcPr>
          <w:p w:rsidR="00930256" w:rsidRPr="00930256" w:rsidRDefault="00930256" w:rsidP="00E33452">
            <w:pPr>
              <w:jc w:val="left"/>
            </w:pPr>
            <w:r w:rsidRPr="00930256">
              <w:rPr>
                <w:rFonts w:hint="eastAsia"/>
              </w:rPr>
              <w:t>テーマ３：社会理解・職業理解</w:t>
            </w: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第６回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インターンシップの実際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29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E33452" w:rsidRPr="00930256" w:rsidTr="009741CF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9741CF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9741CF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E33452" w:rsidRPr="00930256" w:rsidRDefault="00E33452" w:rsidP="00E33452">
            <w:pPr>
              <w:jc w:val="center"/>
            </w:pPr>
          </w:p>
        </w:tc>
      </w:tr>
    </w:tbl>
    <w:p w:rsidR="00E33452" w:rsidRDefault="00E334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3838"/>
        <w:gridCol w:w="2635"/>
        <w:gridCol w:w="2188"/>
      </w:tblGrid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lastRenderedPageBreak/>
              <w:t>第７回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9B4986">
            <w:pPr>
              <w:jc w:val="center"/>
            </w:pPr>
            <w:r w:rsidRPr="00930256">
              <w:rPr>
                <w:rFonts w:hint="eastAsia"/>
              </w:rPr>
              <w:t>就職試験の実際（ＳＰＩ</w:t>
            </w:r>
            <w:r w:rsidR="009B4986">
              <w:rPr>
                <w:rFonts w:hint="eastAsia"/>
              </w:rPr>
              <w:t xml:space="preserve"> Web</w:t>
            </w:r>
            <w:r w:rsidR="009B4986">
              <w:rPr>
                <w:rFonts w:hint="eastAsia"/>
              </w:rPr>
              <w:t>テスト</w:t>
            </w:r>
            <w:r w:rsidRPr="00930256">
              <w:rPr>
                <w:rFonts w:hint="eastAsia"/>
              </w:rPr>
              <w:t>）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6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5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E33452" w:rsidRPr="00930256" w:rsidTr="009741CF">
        <w:trPr>
          <w:trHeight w:val="429"/>
        </w:trPr>
        <w:tc>
          <w:tcPr>
            <w:tcW w:w="1075" w:type="dxa"/>
            <w:vMerge/>
            <w:hideMark/>
          </w:tcPr>
          <w:p w:rsidR="00E33452" w:rsidRPr="00930256" w:rsidRDefault="00E33452" w:rsidP="00E33452"/>
        </w:tc>
        <w:tc>
          <w:tcPr>
            <w:tcW w:w="3838" w:type="dxa"/>
            <w:vMerge/>
            <w:hideMark/>
          </w:tcPr>
          <w:p w:rsidR="00E33452" w:rsidRPr="00930256" w:rsidRDefault="00E33452" w:rsidP="00E33452"/>
        </w:tc>
        <w:tc>
          <w:tcPr>
            <w:tcW w:w="2635" w:type="dxa"/>
            <w:vMerge/>
            <w:hideMark/>
          </w:tcPr>
          <w:p w:rsidR="00E33452" w:rsidRPr="00930256" w:rsidRDefault="00E33452" w:rsidP="00E33452"/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/>
        </w:tc>
      </w:tr>
      <w:tr w:rsidR="00E33452" w:rsidRPr="00930256" w:rsidTr="009741CF">
        <w:trPr>
          <w:trHeight w:val="429"/>
        </w:trPr>
        <w:tc>
          <w:tcPr>
            <w:tcW w:w="1075" w:type="dxa"/>
            <w:vMerge/>
            <w:hideMark/>
          </w:tcPr>
          <w:p w:rsidR="00E33452" w:rsidRPr="00930256" w:rsidRDefault="00E33452" w:rsidP="00E33452"/>
        </w:tc>
        <w:tc>
          <w:tcPr>
            <w:tcW w:w="3838" w:type="dxa"/>
            <w:vMerge/>
            <w:hideMark/>
          </w:tcPr>
          <w:p w:rsidR="00E33452" w:rsidRPr="00930256" w:rsidRDefault="00E33452" w:rsidP="00E33452"/>
        </w:tc>
        <w:tc>
          <w:tcPr>
            <w:tcW w:w="2635" w:type="dxa"/>
            <w:vMerge/>
            <w:hideMark/>
          </w:tcPr>
          <w:p w:rsidR="00E33452" w:rsidRPr="00930256" w:rsidRDefault="00E33452" w:rsidP="00E33452"/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/>
        </w:tc>
      </w:tr>
      <w:tr w:rsidR="00E33452" w:rsidRPr="00930256" w:rsidTr="00E33452">
        <w:trPr>
          <w:trHeight w:val="360"/>
        </w:trPr>
        <w:tc>
          <w:tcPr>
            <w:tcW w:w="1075" w:type="dxa"/>
            <w:vMerge/>
            <w:hideMark/>
          </w:tcPr>
          <w:p w:rsidR="00E33452" w:rsidRPr="00930256" w:rsidRDefault="00E33452" w:rsidP="00E33452"/>
        </w:tc>
        <w:tc>
          <w:tcPr>
            <w:tcW w:w="3838" w:type="dxa"/>
            <w:vMerge/>
            <w:hideMark/>
          </w:tcPr>
          <w:p w:rsidR="00E33452" w:rsidRPr="00930256" w:rsidRDefault="00E33452" w:rsidP="00E33452"/>
        </w:tc>
        <w:tc>
          <w:tcPr>
            <w:tcW w:w="2635" w:type="dxa"/>
            <w:vMerge/>
            <w:hideMark/>
          </w:tcPr>
          <w:p w:rsidR="00E33452" w:rsidRPr="00930256" w:rsidRDefault="00E33452" w:rsidP="00E33452"/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/>
        </w:tc>
      </w:tr>
      <w:tr w:rsidR="00E33452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第８回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職業の世界を知る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（ハローワークインターネットサービスの活用他）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E33452" w:rsidRPr="00930256" w:rsidRDefault="00E33452" w:rsidP="00E33452">
            <w:pPr>
              <w:jc w:val="center"/>
            </w:pPr>
            <w:r w:rsidRPr="00930256">
              <w:rPr>
                <w:rFonts w:hint="eastAsia"/>
              </w:rPr>
              <w:t>宮崎労働局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（ハローワークプラザ宮崎）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E33452" w:rsidRDefault="00E33452" w:rsidP="00E33452">
            <w:pPr>
              <w:jc w:val="center"/>
            </w:pPr>
            <w:r w:rsidRPr="00930256">
              <w:rPr>
                <w:rFonts w:hint="eastAsia"/>
              </w:rPr>
              <w:t>6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12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E33452" w:rsidRPr="00930256" w:rsidRDefault="00E33452" w:rsidP="00E33452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E33452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E33452" w:rsidRPr="00930256" w:rsidRDefault="00E33452" w:rsidP="00E33452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第９回</w:t>
            </w:r>
          </w:p>
        </w:tc>
        <w:tc>
          <w:tcPr>
            <w:tcW w:w="3838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 xml:space="preserve">自己分析・自己ＰＲ①　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（エンシリーシート・履歴書の書き方）</w:t>
            </w:r>
          </w:p>
        </w:tc>
        <w:tc>
          <w:tcPr>
            <w:tcW w:w="2635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マイナビ</w:t>
            </w:r>
          </w:p>
        </w:tc>
        <w:tc>
          <w:tcPr>
            <w:tcW w:w="2188" w:type="dxa"/>
            <w:vMerge w:val="restart"/>
            <w:vAlign w:val="center"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6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19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第１０回</w:t>
            </w:r>
          </w:p>
        </w:tc>
        <w:tc>
          <w:tcPr>
            <w:tcW w:w="3838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自己分析・自己ＰＲ②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（エンシリーシート・履歴書の書き方）</w:t>
            </w:r>
          </w:p>
        </w:tc>
        <w:tc>
          <w:tcPr>
            <w:tcW w:w="2635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マイナビ</w:t>
            </w:r>
          </w:p>
        </w:tc>
        <w:tc>
          <w:tcPr>
            <w:tcW w:w="2188" w:type="dxa"/>
            <w:vMerge w:val="restart"/>
            <w:vAlign w:val="center"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6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26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第１１回</w:t>
            </w:r>
          </w:p>
        </w:tc>
        <w:tc>
          <w:tcPr>
            <w:tcW w:w="3838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企業・業界研究のあり方</w:t>
            </w:r>
          </w:p>
        </w:tc>
        <w:tc>
          <w:tcPr>
            <w:tcW w:w="2635" w:type="dxa"/>
            <w:vMerge w:val="restart"/>
            <w:vAlign w:val="center"/>
          </w:tcPr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7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3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</w:r>
            <w:r>
              <w:rPr>
                <w:rFonts w:hint="eastAsia"/>
              </w:rPr>
              <w:t>9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0</w:t>
            </w:r>
            <w:r>
              <w:t>5</w:t>
            </w:r>
            <w:r w:rsidRPr="00930256">
              <w:rPr>
                <w:rFonts w:hint="eastAsia"/>
              </w:rPr>
              <w:t xml:space="preserve">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</w:t>
            </w:r>
            <w:r>
              <w:t>0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</w:t>
            </w:r>
            <w:r>
              <w:t>5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AB41DC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第１２回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コミュニケーションと自己表現力①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（面接やグループディスカッションへの対応）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7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3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第１３回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コミュニケーションと自己表現力②</w:t>
            </w:r>
            <w:r w:rsidRPr="00930256">
              <w:rPr>
                <w:rFonts w:hint="eastAsia"/>
              </w:rPr>
              <w:br/>
            </w:r>
            <w:r w:rsidRPr="00930256">
              <w:rPr>
                <w:rFonts w:hint="eastAsia"/>
              </w:rPr>
              <w:t>（面接やグループディスカッションへの対応）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7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10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9741CF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9741CF">
        <w:trPr>
          <w:trHeight w:val="429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360"/>
        </w:trPr>
        <w:tc>
          <w:tcPr>
            <w:tcW w:w="107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3838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635" w:type="dxa"/>
            <w:vMerge/>
            <w:vAlign w:val="center"/>
            <w:hideMark/>
          </w:tcPr>
          <w:p w:rsidR="00AB41DC" w:rsidRPr="00930256" w:rsidRDefault="00AB41DC" w:rsidP="00AB41DC">
            <w:pPr>
              <w:jc w:val="center"/>
            </w:pPr>
          </w:p>
        </w:tc>
        <w:tc>
          <w:tcPr>
            <w:tcW w:w="2188" w:type="dxa"/>
            <w:vMerge/>
            <w:hideMark/>
          </w:tcPr>
          <w:p w:rsidR="00AB41DC" w:rsidRPr="00930256" w:rsidRDefault="00AB41DC" w:rsidP="00AB41DC">
            <w:pPr>
              <w:jc w:val="center"/>
            </w:pPr>
          </w:p>
        </w:tc>
      </w:tr>
      <w:tr w:rsidR="00AB41DC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第１４回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働く時に必要な労働関係の法制度・政策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6B34A4" w:rsidRDefault="00AB41DC" w:rsidP="00AB41DC">
            <w:pPr>
              <w:jc w:val="center"/>
            </w:pPr>
            <w:r w:rsidRPr="00930256">
              <w:rPr>
                <w:rFonts w:hint="eastAsia"/>
              </w:rPr>
              <w:t>宮崎労働局</w:t>
            </w:r>
          </w:p>
          <w:p w:rsidR="006B34A4" w:rsidRDefault="006B34A4" w:rsidP="00AB41DC">
            <w:pPr>
              <w:jc w:val="center"/>
            </w:pPr>
            <w:r>
              <w:rPr>
                <w:rFonts w:hint="eastAsia"/>
              </w:rPr>
              <w:t>雇用環境・均等室</w:t>
            </w:r>
          </w:p>
          <w:p w:rsidR="00AB41DC" w:rsidRPr="00930256" w:rsidRDefault="006B34A4" w:rsidP="00AB41DC">
            <w:pPr>
              <w:jc w:val="center"/>
            </w:pPr>
            <w:r>
              <w:rPr>
                <w:rFonts w:hint="eastAsia"/>
              </w:rPr>
              <w:t>雇用環境改善・均等推進監理官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中玉利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浩冶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AB41DC" w:rsidRDefault="00AB41DC" w:rsidP="00AB41DC">
            <w:pPr>
              <w:jc w:val="center"/>
            </w:pPr>
            <w:r w:rsidRPr="00930256">
              <w:rPr>
                <w:rFonts w:hint="eastAsia"/>
              </w:rPr>
              <w:t>7</w:t>
            </w:r>
            <w:r w:rsidRPr="00930256">
              <w:rPr>
                <w:rFonts w:hint="eastAsia"/>
              </w:rPr>
              <w:t>月</w:t>
            </w:r>
            <w:r w:rsidRPr="00930256">
              <w:rPr>
                <w:rFonts w:hint="eastAsia"/>
              </w:rPr>
              <w:t>17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33452">
        <w:trPr>
          <w:trHeight w:val="429"/>
        </w:trPr>
        <w:tc>
          <w:tcPr>
            <w:tcW w:w="107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lastRenderedPageBreak/>
              <w:t>第１５回</w:t>
            </w:r>
          </w:p>
        </w:tc>
        <w:tc>
          <w:tcPr>
            <w:tcW w:w="3838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就職活動の実際（就職活動の流れ）</w:t>
            </w:r>
          </w:p>
        </w:tc>
        <w:tc>
          <w:tcPr>
            <w:tcW w:w="2635" w:type="dxa"/>
            <w:vMerge w:val="restart"/>
            <w:vAlign w:val="center"/>
            <w:hideMark/>
          </w:tcPr>
          <w:p w:rsidR="00AB41DC" w:rsidRPr="00930256" w:rsidRDefault="00AB41DC" w:rsidP="00AB41DC">
            <w:pPr>
              <w:jc w:val="center"/>
            </w:pPr>
            <w:r w:rsidRPr="00930256">
              <w:rPr>
                <w:rFonts w:hint="eastAsia"/>
              </w:rPr>
              <w:t>リクナビ</w:t>
            </w:r>
          </w:p>
        </w:tc>
        <w:tc>
          <w:tcPr>
            <w:tcW w:w="2188" w:type="dxa"/>
            <w:vMerge w:val="restart"/>
            <w:vAlign w:val="center"/>
            <w:hideMark/>
          </w:tcPr>
          <w:p w:rsidR="00AB41DC" w:rsidRDefault="00AB41DC" w:rsidP="00AB41DC">
            <w:pPr>
              <w:jc w:val="center"/>
            </w:pPr>
            <w:r>
              <w:t>7</w:t>
            </w:r>
            <w:r w:rsidRPr="00930256">
              <w:rPr>
                <w:rFonts w:hint="eastAsia"/>
              </w:rPr>
              <w:t>月</w:t>
            </w:r>
            <w:r>
              <w:t>31</w:t>
            </w:r>
            <w:r w:rsidRPr="00930256">
              <w:rPr>
                <w:rFonts w:hint="eastAsia"/>
              </w:rPr>
              <w:t>日（金）</w:t>
            </w:r>
            <w:r w:rsidRPr="00930256">
              <w:rPr>
                <w:rFonts w:hint="eastAsia"/>
              </w:rPr>
              <w:br/>
              <w:t>13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 xml:space="preserve">00 </w:t>
            </w:r>
            <w:r w:rsidRPr="00930256">
              <w:rPr>
                <w:rFonts w:hint="eastAsia"/>
              </w:rPr>
              <w:t>～</w:t>
            </w:r>
            <w:r w:rsidRPr="00930256">
              <w:rPr>
                <w:rFonts w:hint="eastAsia"/>
              </w:rPr>
              <w:t xml:space="preserve"> 14</w:t>
            </w:r>
            <w:r w:rsidRPr="00930256">
              <w:rPr>
                <w:rFonts w:hint="eastAsia"/>
              </w:rPr>
              <w:t>：</w:t>
            </w:r>
            <w:r w:rsidRPr="00930256">
              <w:rPr>
                <w:rFonts w:hint="eastAsia"/>
              </w:rPr>
              <w:t>30</w:t>
            </w:r>
            <w:r w:rsidRPr="00930256">
              <w:rPr>
                <w:rFonts w:hint="eastAsia"/>
              </w:rPr>
              <w:br/>
              <w:t>2-307</w:t>
            </w:r>
          </w:p>
          <w:p w:rsidR="00AB41DC" w:rsidRPr="00930256" w:rsidRDefault="00AB41DC" w:rsidP="00AB41DC">
            <w:pPr>
              <w:jc w:val="center"/>
            </w:pPr>
            <w:r>
              <w:rPr>
                <w:rFonts w:hint="eastAsia"/>
              </w:rPr>
              <w:t>感想文提出</w:t>
            </w:r>
          </w:p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F0B3E">
        <w:trPr>
          <w:trHeight w:val="429"/>
        </w:trPr>
        <w:tc>
          <w:tcPr>
            <w:tcW w:w="1075" w:type="dxa"/>
            <w:vMerge/>
            <w:hideMark/>
          </w:tcPr>
          <w:p w:rsidR="00AB41DC" w:rsidRPr="00930256" w:rsidRDefault="00AB41DC" w:rsidP="00AB41DC"/>
        </w:tc>
        <w:tc>
          <w:tcPr>
            <w:tcW w:w="3838" w:type="dxa"/>
            <w:vMerge/>
            <w:hideMark/>
          </w:tcPr>
          <w:p w:rsidR="00AB41DC" w:rsidRPr="00930256" w:rsidRDefault="00AB41DC" w:rsidP="00AB41DC"/>
        </w:tc>
        <w:tc>
          <w:tcPr>
            <w:tcW w:w="2635" w:type="dxa"/>
            <w:vMerge/>
            <w:hideMark/>
          </w:tcPr>
          <w:p w:rsidR="00AB41DC" w:rsidRPr="00930256" w:rsidRDefault="00AB41DC" w:rsidP="00AB41DC"/>
        </w:tc>
        <w:tc>
          <w:tcPr>
            <w:tcW w:w="2188" w:type="dxa"/>
            <w:vMerge/>
            <w:hideMark/>
          </w:tcPr>
          <w:p w:rsidR="00AB41DC" w:rsidRPr="00930256" w:rsidRDefault="00AB41DC" w:rsidP="00AB41DC"/>
        </w:tc>
      </w:tr>
      <w:tr w:rsidR="00AB41DC" w:rsidRPr="00930256" w:rsidTr="00EF0B3E">
        <w:trPr>
          <w:trHeight w:val="390"/>
        </w:trPr>
        <w:tc>
          <w:tcPr>
            <w:tcW w:w="1075" w:type="dxa"/>
            <w:hideMark/>
          </w:tcPr>
          <w:p w:rsidR="00AB41DC" w:rsidRPr="00930256" w:rsidRDefault="00AB41DC" w:rsidP="00AB41DC">
            <w:r w:rsidRPr="00930256">
              <w:rPr>
                <w:rFonts w:hint="eastAsia"/>
              </w:rPr>
              <w:t>第１６回</w:t>
            </w:r>
          </w:p>
        </w:tc>
        <w:tc>
          <w:tcPr>
            <w:tcW w:w="3838" w:type="dxa"/>
            <w:noWrap/>
            <w:hideMark/>
          </w:tcPr>
          <w:p w:rsidR="00AB41DC" w:rsidRPr="00930256" w:rsidRDefault="00AB41DC" w:rsidP="00AB41DC">
            <w:r w:rsidRPr="00930256">
              <w:rPr>
                <w:rFonts w:hint="eastAsia"/>
              </w:rPr>
              <w:t>期末試験</w:t>
            </w:r>
          </w:p>
        </w:tc>
        <w:tc>
          <w:tcPr>
            <w:tcW w:w="2635" w:type="dxa"/>
            <w:noWrap/>
            <w:hideMark/>
          </w:tcPr>
          <w:p w:rsidR="00AB41DC" w:rsidRPr="00930256" w:rsidRDefault="00AB41DC" w:rsidP="00AB41DC">
            <w:r w:rsidRPr="00930256">
              <w:rPr>
                <w:rFonts w:hint="eastAsia"/>
              </w:rPr>
              <w:t> </w:t>
            </w:r>
          </w:p>
        </w:tc>
        <w:tc>
          <w:tcPr>
            <w:tcW w:w="2188" w:type="dxa"/>
            <w:noWrap/>
            <w:hideMark/>
          </w:tcPr>
          <w:p w:rsidR="00AB41DC" w:rsidRPr="00930256" w:rsidRDefault="00AB41DC" w:rsidP="00AB41DC">
            <w:r w:rsidRPr="00930256">
              <w:rPr>
                <w:rFonts w:hint="eastAsia"/>
              </w:rPr>
              <w:t> </w:t>
            </w:r>
          </w:p>
        </w:tc>
      </w:tr>
    </w:tbl>
    <w:p w:rsidR="003D1C2A" w:rsidRDefault="003D1C2A" w:rsidP="003D1C2A"/>
    <w:p w:rsidR="003D1C2A" w:rsidRDefault="003D1C2A" w:rsidP="003D1C2A"/>
    <w:p w:rsidR="003D1C2A" w:rsidRDefault="003D1C2A" w:rsidP="003D1C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74094" w:rsidRDefault="00374094" w:rsidP="003D1C2A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The e-Portfolio</w:t>
            </w:r>
            <w:r>
              <w:rPr>
                <w:rFonts w:ascii="Arial" w:hAnsi="Arial" w:cs="Arial"/>
                <w:sz w:val="22"/>
                <w:szCs w:val="22"/>
              </w:rPr>
              <w:t xml:space="preserve"> Journal is available online and it is accessible anywhere in the world (no excuses for late submissions).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74094" w:rsidRPr="005B36FB" w:rsidRDefault="00374094" w:rsidP="00A37C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74094" w:rsidRDefault="00374094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Student Responsibilities</w:t>
            </w:r>
          </w:p>
          <w:p w:rsidR="003D1C2A" w:rsidRPr="00C65ACF" w:rsidRDefault="003D1C2A" w:rsidP="00E93F64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As a class member, you are responsible for attending all classes and arriving on time, for participating when required and for completing and handing in all assigned work.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Class Behavior</w:t>
            </w:r>
          </w:p>
          <w:p w:rsidR="003D1C2A" w:rsidRPr="00C65ACF" w:rsidRDefault="003D1C2A" w:rsidP="00E93F64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As we will be welcoming many external speakers/lecturers to this class, it is very important that you behave properly. Please pay attention to the following items: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Use of cellphones is strictly prohibited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Taking notes is a very good practice. Making other class homework during our class is not.</w:t>
            </w:r>
          </w:p>
          <w:p w:rsidR="003D1C2A" w:rsidRPr="00281A99" w:rsidRDefault="003D1C2A" w:rsidP="003D1C2A">
            <w:pPr>
              <w:pStyle w:val="ListParagraph"/>
              <w:numPr>
                <w:ilvl w:val="0"/>
                <w:numId w:val="9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>Making comments about the lecture to your peers is acceptable; talking is not.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Attendance and Lateness</w:t>
            </w:r>
          </w:p>
          <w:p w:rsidR="003D1C2A" w:rsidRDefault="003D1C2A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 xml:space="preserve">You can be absent a maximum of </w:t>
            </w:r>
            <w:r w:rsidR="000F4422" w:rsidRPr="000F4422">
              <w:rPr>
                <w:rFonts w:ascii="Arial" w:hAnsi="Arial" w:cs="Arial" w:hint="eastAsia"/>
                <w:color w:val="FF0000"/>
                <w:sz w:val="22"/>
                <w:szCs w:val="22"/>
              </w:rPr>
              <w:t>4</w:t>
            </w:r>
            <w:r w:rsidRPr="000F4422">
              <w:rPr>
                <w:rFonts w:ascii="Arial" w:hAnsi="Arial" w:cs="Arial"/>
                <w:color w:val="FF0000"/>
                <w:sz w:val="22"/>
                <w:szCs w:val="22"/>
              </w:rPr>
              <w:t xml:space="preserve"> times</w:t>
            </w:r>
          </w:p>
          <w:p w:rsidR="003D1C2A" w:rsidRPr="00281A99" w:rsidRDefault="003D1C2A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81A99">
              <w:rPr>
                <w:rFonts w:ascii="Arial" w:hAnsi="Arial" w:cs="Arial"/>
                <w:sz w:val="22"/>
                <w:szCs w:val="22"/>
              </w:rPr>
              <w:t xml:space="preserve">If you are more than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281A99">
              <w:rPr>
                <w:rFonts w:ascii="Arial" w:hAnsi="Arial" w:cs="Arial"/>
                <w:sz w:val="22"/>
                <w:szCs w:val="22"/>
              </w:rPr>
              <w:t>0 minutes late, you will be given an absence</w:t>
            </w:r>
          </w:p>
          <w:p w:rsidR="003D1C2A" w:rsidRPr="00281A99" w:rsidRDefault="000F4422" w:rsidP="00336967">
            <w:pPr>
              <w:pStyle w:val="ListParagraph"/>
              <w:numPr>
                <w:ilvl w:val="0"/>
                <w:numId w:val="7"/>
              </w:numPr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F4422">
              <w:rPr>
                <w:rFonts w:ascii="Arial" w:hAnsi="Arial" w:cs="Arial" w:hint="eastAsia"/>
                <w:color w:val="FF0000"/>
                <w:sz w:val="22"/>
                <w:szCs w:val="22"/>
              </w:rPr>
              <w:t xml:space="preserve">Three </w:t>
            </w:r>
            <w:r w:rsidRPr="000F4422">
              <w:rPr>
                <w:rFonts w:ascii="Arial" w:hAnsi="Arial" w:cs="Arial"/>
                <w:color w:val="FF0000"/>
                <w:sz w:val="22"/>
                <w:szCs w:val="22"/>
              </w:rPr>
              <w:t xml:space="preserve">times </w:t>
            </w:r>
            <w:r w:rsidR="003D1C2A" w:rsidRPr="000F4422">
              <w:rPr>
                <w:rFonts w:ascii="Arial" w:hAnsi="Arial" w:cs="Arial"/>
                <w:color w:val="FF0000"/>
                <w:sz w:val="22"/>
                <w:szCs w:val="22"/>
              </w:rPr>
              <w:t xml:space="preserve">late </w:t>
            </w:r>
            <w:r w:rsidRPr="000F4422">
              <w:rPr>
                <w:rFonts w:ascii="Arial" w:hAnsi="Arial" w:cs="Arial"/>
                <w:color w:val="FF0000"/>
                <w:sz w:val="22"/>
                <w:szCs w:val="22"/>
              </w:rPr>
              <w:t>is</w:t>
            </w:r>
            <w:r w:rsidR="003D1C2A" w:rsidRPr="000F4422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3D1C2A" w:rsidRPr="00281A99">
              <w:rPr>
                <w:rFonts w:ascii="Arial" w:hAnsi="Arial" w:cs="Arial"/>
                <w:sz w:val="22"/>
                <w:szCs w:val="22"/>
              </w:rPr>
              <w:t>equal to one absence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If you sum up more than 3 absences (e.g. 2 absences and 3 lateness), you will be asked to withdraw from the course. Failing to do so will result in an automatic “F” grade.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Homework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e-Portfolio journals must be written within a week of every class. For e-Portfolio assignments, the timestamp in your journal entry will serve as proof of submission.</w:t>
            </w: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lastRenderedPageBreak/>
              <w:t>Excused Absences</w:t>
            </w:r>
          </w:p>
          <w:p w:rsidR="003D1C2A" w:rsidRDefault="003D1C2A" w:rsidP="00E93F64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Because most of our classes will be given by external guests, it is impossible to make up for those classes even if you get an Excused Absence Form.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D10B22" w:rsidRDefault="003D1C2A" w:rsidP="00336967">
            <w:pPr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D10B22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If you need to be absent from many classes, talk to the instructor during the first week of classes to make proper arrangements.</w:t>
            </w:r>
          </w:p>
          <w:p w:rsidR="003D1C2A" w:rsidRPr="00C65ACF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3D1C2A" w:rsidRPr="00C65ACF" w:rsidRDefault="003D1C2A" w:rsidP="003369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ACF">
              <w:rPr>
                <w:rFonts w:ascii="Arial" w:hAnsi="Arial" w:cs="Arial"/>
                <w:b/>
                <w:sz w:val="22"/>
                <w:szCs w:val="22"/>
              </w:rPr>
              <w:t>Late Assignments</w:t>
            </w:r>
          </w:p>
          <w:p w:rsidR="003D1C2A" w:rsidRDefault="003D1C2A" w:rsidP="00E93F64">
            <w:pPr>
              <w:rPr>
                <w:rFonts w:ascii="Arial" w:hAnsi="Arial" w:cs="Arial"/>
                <w:sz w:val="22"/>
                <w:szCs w:val="22"/>
              </w:rPr>
            </w:pPr>
            <w:r w:rsidRPr="00C65ACF">
              <w:rPr>
                <w:rFonts w:ascii="Arial" w:hAnsi="Arial" w:cs="Arial"/>
                <w:sz w:val="22"/>
                <w:szCs w:val="22"/>
              </w:rPr>
              <w:t>It is your responsibility to look for the instructor and check what assignments are due.</w:t>
            </w:r>
            <w:r>
              <w:rPr>
                <w:rFonts w:ascii="Arial" w:hAnsi="Arial" w:cs="Arial"/>
                <w:sz w:val="22"/>
                <w:szCs w:val="22"/>
              </w:rPr>
              <w:t xml:space="preserve"> There will be no e-mail reminders and no second chances.</w:t>
            </w:r>
          </w:p>
          <w:p w:rsidR="00374094" w:rsidRPr="005B36FB" w:rsidRDefault="00374094" w:rsidP="003D1C2A">
            <w:pPr>
              <w:ind w:firstLine="69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74094" w:rsidRDefault="00374094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D1C2A" w:rsidRDefault="003D1C2A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preparing for every hour of lesson, and one hour reviewing and doing Homework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3D1C2A" w:rsidRDefault="003D1C2A" w:rsidP="00336967">
            <w:pPr>
              <w:ind w:firstLineChars="334" w:firstLine="735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D1C2A" w:rsidRDefault="003D1C2A" w:rsidP="0033696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SPI exercises are done for your own benefit. Try to solve them alone before looking for help. </w:t>
            </w:r>
          </w:p>
          <w:p w:rsidR="003D1C2A" w:rsidRDefault="003D1C2A" w:rsidP="00336967">
            <w:pPr>
              <w:ind w:firstLineChars="334" w:firstLine="735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D1C2A" w:rsidRDefault="003D1C2A" w:rsidP="003D1C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e-Portfolio journal will help you continue learning even after you leave the classroom. Make sure you write down all your thoughts as it serves to review class content.</w:t>
            </w:r>
          </w:p>
          <w:p w:rsidR="00374094" w:rsidRPr="005B36FB" w:rsidRDefault="00374094" w:rsidP="003D1C2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74094" w:rsidRDefault="00374094" w:rsidP="00374094">
            <w:pPr>
              <w:pStyle w:val="ListParagraph"/>
              <w:tabs>
                <w:tab w:val="left" w:pos="3667"/>
              </w:tabs>
              <w:ind w:leftChars="0" w:left="7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E-Portfolio Journal entries</w:t>
            </w:r>
            <w:r w:rsidRPr="004E2EB3">
              <w:rPr>
                <w:rFonts w:ascii="Arial" w:hAnsi="Arial" w:cs="Arial"/>
                <w:sz w:val="22"/>
                <w:szCs w:val="22"/>
              </w:rPr>
              <w:tab/>
            </w:r>
            <w:r w:rsidR="005919AA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0%</w:t>
            </w:r>
          </w:p>
          <w:p w:rsidR="003D1C2A" w:rsidRPr="00966CBE" w:rsidRDefault="00234059" w:rsidP="00336967">
            <w:pPr>
              <w:pStyle w:val="ListParagraph"/>
              <w:tabs>
                <w:tab w:val="left" w:pos="366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Your journal entries in your CED journal make most of your grade in this course. All entries must be written in English and have a minimum of 300 words;</w:t>
            </w:r>
            <w:r w:rsidR="003D1C2A">
              <w:rPr>
                <w:rFonts w:ascii="Arial" w:hAnsi="Arial" w:cs="Arial"/>
                <w:sz w:val="22"/>
                <w:szCs w:val="22"/>
              </w:rPr>
              <w:t xml:space="preserve"> otherwise, the journal entry will not count.</w:t>
            </w:r>
          </w:p>
          <w:p w:rsidR="003D1C2A" w:rsidRDefault="003D1C2A" w:rsidP="003D1C2A">
            <w:pPr>
              <w:pStyle w:val="ListParagraph"/>
              <w:numPr>
                <w:ilvl w:val="0"/>
                <w:numId w:val="8"/>
              </w:numPr>
              <w:tabs>
                <w:tab w:val="left" w:pos="3667"/>
              </w:tabs>
              <w:ind w:leftChars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66CBE">
              <w:rPr>
                <w:rFonts w:ascii="Arial" w:hAnsi="Arial" w:cs="Arial"/>
                <w:sz w:val="22"/>
                <w:szCs w:val="22"/>
              </w:rPr>
              <w:t>Final Test</w:t>
            </w:r>
            <w:r>
              <w:rPr>
                <w:rFonts w:ascii="Arial" w:hAnsi="Arial" w:cs="Arial"/>
                <w:sz w:val="22"/>
                <w:szCs w:val="22"/>
              </w:rPr>
              <w:t>/Essay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5919AA">
              <w:rPr>
                <w:rFonts w:ascii="Arial" w:hAnsi="Arial" w:cs="Arial"/>
                <w:b/>
                <w:sz w:val="22"/>
                <w:szCs w:val="22"/>
              </w:rPr>
              <w:t>4</w:t>
            </w:r>
            <w:bookmarkStart w:id="0" w:name="_GoBack"/>
            <w:bookmarkEnd w:id="0"/>
            <w:r w:rsidR="00A37C9B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E75B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:rsidR="003D1C2A" w:rsidRPr="004E2EB3" w:rsidRDefault="003D1C2A" w:rsidP="003D1C2A">
            <w:pPr>
              <w:pStyle w:val="ListParagraph"/>
              <w:tabs>
                <w:tab w:val="left" w:pos="3037"/>
              </w:tabs>
              <w:rPr>
                <w:rFonts w:ascii="Arial" w:hAnsi="Arial" w:cs="Arial"/>
                <w:sz w:val="22"/>
                <w:szCs w:val="22"/>
              </w:rPr>
            </w:pPr>
            <w:r w:rsidRPr="00966CBE">
              <w:rPr>
                <w:rFonts w:ascii="Arial" w:hAnsi="Arial" w:cs="Arial"/>
                <w:sz w:val="22"/>
                <w:szCs w:val="22"/>
              </w:rPr>
              <w:t>The final test is 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966CBE">
              <w:rPr>
                <w:rFonts w:ascii="Arial" w:hAnsi="Arial" w:cs="Arial"/>
                <w:sz w:val="22"/>
                <w:szCs w:val="22"/>
              </w:rPr>
              <w:t xml:space="preserve"> SPI test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an essay</w:t>
            </w:r>
            <w:r w:rsidRPr="00966CB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Make sure you study using the SPI book given to you. In addition, extra SPI lessons are offered during the semester. Make sure to attend as many as you can.</w:t>
            </w:r>
          </w:p>
          <w:p w:rsidR="003D1C2A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4E2EB3">
              <w:rPr>
                <w:rFonts w:ascii="Arial" w:hAnsi="Arial" w:cs="Arial"/>
                <w:sz w:val="22"/>
                <w:szCs w:val="22"/>
              </w:rPr>
              <w:t>You will receive a mid-</w:t>
            </w:r>
            <w:r>
              <w:rPr>
                <w:rFonts w:ascii="Arial" w:hAnsi="Arial" w:cs="Arial"/>
                <w:sz w:val="22"/>
                <w:szCs w:val="22"/>
              </w:rPr>
              <w:t>term</w:t>
            </w:r>
            <w:r w:rsidRPr="004E2E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report </w:t>
            </w:r>
            <w:r w:rsidRPr="004E2EB3">
              <w:rPr>
                <w:rFonts w:ascii="Arial" w:hAnsi="Arial" w:cs="Arial"/>
                <w:sz w:val="22"/>
                <w:szCs w:val="22"/>
              </w:rPr>
              <w:t>to let you know how you have been doing up to that point.</w:t>
            </w:r>
          </w:p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094" w:rsidRPr="005B36FB" w:rsidTr="00336967">
        <w:tc>
          <w:tcPr>
            <w:tcW w:w="9736" w:type="dxa"/>
            <w:shd w:val="clear" w:color="auto" w:fill="auto"/>
          </w:tcPr>
          <w:p w:rsidR="00374094" w:rsidRDefault="00374094" w:rsidP="00374094">
            <w:r>
              <w:rPr>
                <w:rFonts w:ascii="Arial" w:eastAsia="Arial" w:hAnsi="Arial" w:cs="Arial"/>
                <w:sz w:val="22"/>
              </w:rPr>
              <w:t xml:space="preserve">Methods of Feedback: </w:t>
            </w:r>
          </w:p>
        </w:tc>
      </w:tr>
      <w:tr w:rsidR="00374094" w:rsidRPr="005B36FB" w:rsidTr="00336967">
        <w:tc>
          <w:tcPr>
            <w:tcW w:w="9736" w:type="dxa"/>
            <w:shd w:val="clear" w:color="auto" w:fill="auto"/>
          </w:tcPr>
          <w:p w:rsidR="00374094" w:rsidRDefault="00374094" w:rsidP="00374094">
            <w:pPr>
              <w:rPr>
                <w:rFonts w:ascii="Arial" w:eastAsia="Arial" w:hAnsi="Arial" w:cs="Arial"/>
                <w:sz w:val="22"/>
              </w:rPr>
            </w:pPr>
          </w:p>
          <w:p w:rsidR="00374094" w:rsidRDefault="00374094" w:rsidP="00374094">
            <w:pPr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  <w:p w:rsidR="00374094" w:rsidRDefault="00374094" w:rsidP="00374094"/>
        </w:tc>
      </w:tr>
      <w:tr w:rsidR="00374094" w:rsidRPr="005B36FB" w:rsidTr="00336967">
        <w:tc>
          <w:tcPr>
            <w:tcW w:w="9736" w:type="dxa"/>
            <w:shd w:val="clear" w:color="auto" w:fill="auto"/>
          </w:tcPr>
          <w:p w:rsidR="00374094" w:rsidRDefault="00374094" w:rsidP="00374094">
            <w:r>
              <w:rPr>
                <w:rFonts w:ascii="Arial" w:eastAsia="Arial" w:hAnsi="Arial" w:cs="Arial"/>
                <w:sz w:val="22"/>
              </w:rPr>
              <w:lastRenderedPageBreak/>
              <w:t xml:space="preserve">Diploma Policy Objectives: </w:t>
            </w:r>
          </w:p>
        </w:tc>
      </w:tr>
      <w:tr w:rsidR="00374094" w:rsidRPr="005B36FB" w:rsidTr="00336967">
        <w:tc>
          <w:tcPr>
            <w:tcW w:w="9736" w:type="dxa"/>
            <w:shd w:val="clear" w:color="auto" w:fill="auto"/>
          </w:tcPr>
          <w:p w:rsidR="00374094" w:rsidRDefault="00374094" w:rsidP="00374094">
            <w:pPr>
              <w:spacing w:after="124"/>
              <w:rPr>
                <w:rFonts w:ascii="Arial" w:eastAsia="Arial" w:hAnsi="Arial" w:cs="Arial"/>
                <w:sz w:val="22"/>
              </w:rPr>
            </w:pPr>
          </w:p>
          <w:p w:rsidR="00374094" w:rsidRDefault="00374094" w:rsidP="00374094">
            <w:pPr>
              <w:spacing w:after="124"/>
            </w:pPr>
            <w:r>
              <w:rPr>
                <w:rFonts w:ascii="Arial" w:eastAsia="Arial" w:hAnsi="Arial" w:cs="Arial"/>
                <w:sz w:val="22"/>
              </w:rPr>
              <w:t xml:space="preserve">Work completed in this course helps students achieve the following Diploma Policy objective(s): </w:t>
            </w:r>
          </w:p>
          <w:p w:rsidR="00374094" w:rsidRDefault="00374094" w:rsidP="00374094">
            <w:pPr>
              <w:spacing w:after="125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3: The ability to identify and solve problems  </w:t>
            </w:r>
          </w:p>
          <w:p w:rsidR="00374094" w:rsidRDefault="00374094" w:rsidP="00374094">
            <w:pPr>
              <w:spacing w:after="124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4: Advanced communicative proficiency in both Japanese and English </w:t>
            </w:r>
          </w:p>
          <w:p w:rsidR="00374094" w:rsidRDefault="00374094" w:rsidP="00374094">
            <w:pPr>
              <w:ind w:left="212"/>
              <w:rPr>
                <w:rFonts w:ascii="Arial" w:eastAsia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5: Proficiency in the use of information technology </w:t>
            </w:r>
          </w:p>
          <w:p w:rsidR="00374094" w:rsidRDefault="00374094" w:rsidP="00374094">
            <w:pPr>
              <w:ind w:left="212"/>
            </w:pPr>
          </w:p>
        </w:tc>
      </w:tr>
      <w:tr w:rsidR="003D1C2A" w:rsidRPr="005B36FB" w:rsidTr="00336967"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3D1C2A" w:rsidRPr="005B36FB" w:rsidTr="00930256">
        <w:trPr>
          <w:trHeight w:val="3818"/>
        </w:trPr>
        <w:tc>
          <w:tcPr>
            <w:tcW w:w="9736" w:type="dxa"/>
            <w:shd w:val="clear" w:color="auto" w:fill="auto"/>
          </w:tcPr>
          <w:p w:rsidR="003D1C2A" w:rsidRPr="005B36FB" w:rsidRDefault="003D1C2A" w:rsidP="003369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B3E" w:rsidRDefault="00EF0B3E" w:rsidP="00EF0B3E">
      <w:r>
        <w:separator/>
      </w:r>
    </w:p>
  </w:endnote>
  <w:endnote w:type="continuationSeparator" w:id="0">
    <w:p w:rsidR="00EF0B3E" w:rsidRDefault="00EF0B3E" w:rsidP="00EF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B3E" w:rsidRDefault="00EF0B3E" w:rsidP="00EF0B3E">
      <w:r>
        <w:separator/>
      </w:r>
    </w:p>
  </w:footnote>
  <w:footnote w:type="continuationSeparator" w:id="0">
    <w:p w:rsidR="00EF0B3E" w:rsidRDefault="00EF0B3E" w:rsidP="00EF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2FAD"/>
    <w:multiLevelType w:val="hybridMultilevel"/>
    <w:tmpl w:val="76C25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17B7A"/>
    <w:multiLevelType w:val="hybridMultilevel"/>
    <w:tmpl w:val="729E9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85F09"/>
    <w:multiLevelType w:val="hybridMultilevel"/>
    <w:tmpl w:val="51C8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mwqAUA8z2asywAAAA="/>
  </w:docVars>
  <w:rsids>
    <w:rsidRoot w:val="005B36FB"/>
    <w:rsid w:val="00010AE4"/>
    <w:rsid w:val="0001203F"/>
    <w:rsid w:val="00044496"/>
    <w:rsid w:val="00067F1E"/>
    <w:rsid w:val="000863E8"/>
    <w:rsid w:val="00091471"/>
    <w:rsid w:val="00097123"/>
    <w:rsid w:val="000F4422"/>
    <w:rsid w:val="00105268"/>
    <w:rsid w:val="00106374"/>
    <w:rsid w:val="0012569C"/>
    <w:rsid w:val="00127D16"/>
    <w:rsid w:val="0013070D"/>
    <w:rsid w:val="00142AE7"/>
    <w:rsid w:val="0015349B"/>
    <w:rsid w:val="00156A10"/>
    <w:rsid w:val="001B5801"/>
    <w:rsid w:val="00201822"/>
    <w:rsid w:val="00205534"/>
    <w:rsid w:val="00217B3D"/>
    <w:rsid w:val="002274CC"/>
    <w:rsid w:val="002311A4"/>
    <w:rsid w:val="00234059"/>
    <w:rsid w:val="00264E93"/>
    <w:rsid w:val="002662E3"/>
    <w:rsid w:val="00266524"/>
    <w:rsid w:val="00287A48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74094"/>
    <w:rsid w:val="003869BD"/>
    <w:rsid w:val="003B60B7"/>
    <w:rsid w:val="003D1C2A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919AA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B34A4"/>
    <w:rsid w:val="006B358E"/>
    <w:rsid w:val="006C242F"/>
    <w:rsid w:val="0072474A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373A"/>
    <w:rsid w:val="008B66CF"/>
    <w:rsid w:val="008E2BF1"/>
    <w:rsid w:val="008F309F"/>
    <w:rsid w:val="008F6469"/>
    <w:rsid w:val="0090705B"/>
    <w:rsid w:val="00920379"/>
    <w:rsid w:val="0092481A"/>
    <w:rsid w:val="00930256"/>
    <w:rsid w:val="00950E65"/>
    <w:rsid w:val="00952489"/>
    <w:rsid w:val="00955657"/>
    <w:rsid w:val="009719A3"/>
    <w:rsid w:val="00992BF9"/>
    <w:rsid w:val="009B08F6"/>
    <w:rsid w:val="009B4986"/>
    <w:rsid w:val="009B6F09"/>
    <w:rsid w:val="009D004B"/>
    <w:rsid w:val="009D25D2"/>
    <w:rsid w:val="009D2C47"/>
    <w:rsid w:val="009E606D"/>
    <w:rsid w:val="009F743F"/>
    <w:rsid w:val="00A37C9B"/>
    <w:rsid w:val="00A50A87"/>
    <w:rsid w:val="00A51A44"/>
    <w:rsid w:val="00A631D0"/>
    <w:rsid w:val="00AB41DC"/>
    <w:rsid w:val="00AC567B"/>
    <w:rsid w:val="00B11BBC"/>
    <w:rsid w:val="00B54CCD"/>
    <w:rsid w:val="00B56A1A"/>
    <w:rsid w:val="00B6526F"/>
    <w:rsid w:val="00B93939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E6708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C2CA5"/>
    <w:rsid w:val="00DE4252"/>
    <w:rsid w:val="00DE612C"/>
    <w:rsid w:val="00E057BD"/>
    <w:rsid w:val="00E13FF2"/>
    <w:rsid w:val="00E1713B"/>
    <w:rsid w:val="00E17446"/>
    <w:rsid w:val="00E200AE"/>
    <w:rsid w:val="00E30052"/>
    <w:rsid w:val="00E33452"/>
    <w:rsid w:val="00E423D1"/>
    <w:rsid w:val="00E834D7"/>
    <w:rsid w:val="00E9369B"/>
    <w:rsid w:val="00E93F64"/>
    <w:rsid w:val="00EE6BE4"/>
    <w:rsid w:val="00EF0B3E"/>
    <w:rsid w:val="00EF4620"/>
    <w:rsid w:val="00F04136"/>
    <w:rsid w:val="00F05550"/>
    <w:rsid w:val="00F07013"/>
    <w:rsid w:val="00F222E3"/>
    <w:rsid w:val="00F31584"/>
    <w:rsid w:val="00F415E6"/>
    <w:rsid w:val="00F459CF"/>
    <w:rsid w:val="00F740FE"/>
    <w:rsid w:val="00FA3BD0"/>
    <w:rsid w:val="00F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8393BA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C2A"/>
    <w:pPr>
      <w:ind w:leftChars="400" w:left="840"/>
    </w:pPr>
  </w:style>
  <w:style w:type="paragraph" w:styleId="Header">
    <w:name w:val="header"/>
    <w:basedOn w:val="Normal"/>
    <w:link w:val="HeaderChar"/>
    <w:rsid w:val="00EF0B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0B3E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EF0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F0B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8F74-EB94-41CA-8AA6-6307F737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15</TotalTime>
  <Pages>7</Pages>
  <Words>844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10</cp:revision>
  <cp:lastPrinted>2020-04-16T01:05:00Z</cp:lastPrinted>
  <dcterms:created xsi:type="dcterms:W3CDTF">2020-04-16T01:17:00Z</dcterms:created>
  <dcterms:modified xsi:type="dcterms:W3CDTF">2020-07-02T05:34:00Z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