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95BB7F" w14:textId="7EDFBF9A" w:rsidR="009F2C61" w:rsidRDefault="00572A56" w:rsidP="00344103">
      <w:pPr>
        <w:spacing w:after="0"/>
      </w:pPr>
      <w:r>
        <w:rPr>
          <w:rFonts w:hint="eastAsia"/>
        </w:rPr>
        <w:t xml:space="preserve"> </w:t>
      </w:r>
    </w:p>
    <w:p w14:paraId="09893371" w14:textId="77777777" w:rsidR="006651E7" w:rsidRPr="006651E7" w:rsidRDefault="006651E7" w:rsidP="00B855F6">
      <w:pPr>
        <w:spacing w:after="0"/>
        <w:jc w:val="center"/>
        <w:outlineLvl w:val="0"/>
        <w:rPr>
          <w:rFonts w:ascii="Arial" w:hAnsi="Arial" w:cs="Arial"/>
          <w:b/>
          <w:sz w:val="28"/>
        </w:rPr>
      </w:pPr>
      <w:r w:rsidRPr="006651E7">
        <w:rPr>
          <w:rFonts w:ascii="Arial" w:hAnsi="Arial" w:cs="Arial"/>
          <w:b/>
          <w:sz w:val="28"/>
        </w:rPr>
        <w:t>Miyazaki International College</w:t>
      </w:r>
    </w:p>
    <w:p w14:paraId="6F873DFB" w14:textId="1327ACC7" w:rsidR="006651E7" w:rsidRPr="006651E7" w:rsidRDefault="006651E7" w:rsidP="00B855F6">
      <w:pPr>
        <w:spacing w:after="0"/>
        <w:jc w:val="center"/>
        <w:outlineLvl w:val="0"/>
        <w:rPr>
          <w:rFonts w:ascii="Arial" w:hAnsi="Arial" w:cs="Arial"/>
          <w:b/>
          <w:sz w:val="28"/>
        </w:rPr>
      </w:pPr>
      <w:r w:rsidRPr="006651E7">
        <w:rPr>
          <w:rFonts w:ascii="Arial" w:hAnsi="Arial" w:cs="Arial"/>
          <w:b/>
          <w:sz w:val="28"/>
        </w:rPr>
        <w:t>Course Syllabus</w:t>
      </w:r>
      <w:r w:rsidR="00D43027">
        <w:rPr>
          <w:rFonts w:ascii="Arial" w:hAnsi="Arial" w:cs="Arial"/>
          <w:b/>
          <w:sz w:val="28"/>
        </w:rPr>
        <w:t xml:space="preserve"> (Student version)</w:t>
      </w:r>
    </w:p>
    <w:p w14:paraId="3261AE69" w14:textId="08B2F893" w:rsidR="006651E7" w:rsidRPr="006651E7" w:rsidRDefault="0029233D" w:rsidP="00B855F6">
      <w:pPr>
        <w:spacing w:after="0"/>
        <w:jc w:val="center"/>
        <w:outlineLvl w:val="0"/>
        <w:rPr>
          <w:rFonts w:ascii="Arial" w:hAnsi="Arial" w:cs="Arial"/>
          <w:b/>
          <w:sz w:val="28"/>
        </w:rPr>
      </w:pPr>
      <w:r>
        <w:rPr>
          <w:rFonts w:ascii="Arial" w:hAnsi="Arial" w:cs="Arial" w:hint="eastAsia"/>
          <w:b/>
          <w:sz w:val="28"/>
        </w:rPr>
        <w:t>Spring</w:t>
      </w:r>
      <w:r w:rsidR="006B06B4">
        <w:rPr>
          <w:rFonts w:ascii="Arial" w:hAnsi="Arial" w:cs="Arial"/>
          <w:b/>
          <w:sz w:val="28"/>
        </w:rPr>
        <w:t xml:space="preserve"> 202</w:t>
      </w:r>
      <w:r w:rsidR="00916567">
        <w:rPr>
          <w:rFonts w:ascii="Arial" w:hAnsi="Arial" w:cs="Arial"/>
          <w:b/>
          <w:sz w:val="28"/>
        </w:rPr>
        <w:t>1</w:t>
      </w:r>
    </w:p>
    <w:p w14:paraId="686CBF18" w14:textId="77777777" w:rsidR="006651E7" w:rsidRPr="005B36FB" w:rsidRDefault="006651E7" w:rsidP="00344103">
      <w:pPr>
        <w:spacing w:after="0"/>
        <w:rPr>
          <w:rFonts w:ascii="Arial" w:hAnsi="Arial" w:cs="Arial"/>
        </w:rPr>
      </w:pPr>
    </w:p>
    <w:tbl>
      <w:tblPr>
        <w:tblStyle w:val="TableGrid"/>
        <w:tblW w:w="0" w:type="auto"/>
        <w:tblLook w:val="04A0" w:firstRow="1" w:lastRow="0" w:firstColumn="1" w:lastColumn="0" w:noHBand="0" w:noVBand="1"/>
      </w:tblPr>
      <w:tblGrid>
        <w:gridCol w:w="3224"/>
        <w:gridCol w:w="5298"/>
      </w:tblGrid>
      <w:tr w:rsidR="006651E7" w:rsidRPr="006A3337" w14:paraId="191834A6" w14:textId="77777777" w:rsidTr="006651E7">
        <w:tc>
          <w:tcPr>
            <w:tcW w:w="3224" w:type="dxa"/>
          </w:tcPr>
          <w:p w14:paraId="2EEBEA77" w14:textId="77777777" w:rsidR="006651E7" w:rsidRPr="00916567" w:rsidRDefault="006651E7" w:rsidP="00A356D8">
            <w:pPr>
              <w:rPr>
                <w:rFonts w:ascii="Arial" w:hAnsi="Arial" w:cs="Arial"/>
                <w:sz w:val="22"/>
                <w:szCs w:val="22"/>
              </w:rPr>
            </w:pPr>
            <w:r w:rsidRPr="00916567">
              <w:rPr>
                <w:rFonts w:ascii="Arial" w:hAnsi="Arial" w:cs="Arial"/>
                <w:sz w:val="22"/>
                <w:szCs w:val="22"/>
              </w:rPr>
              <w:t>Course Title (Credits)</w:t>
            </w:r>
          </w:p>
        </w:tc>
        <w:tc>
          <w:tcPr>
            <w:tcW w:w="5298" w:type="dxa"/>
          </w:tcPr>
          <w:p w14:paraId="2B8E9C8A" w14:textId="741C0271" w:rsidR="006651E7" w:rsidRPr="00916567" w:rsidRDefault="0029233D" w:rsidP="00A356D8">
            <w:pPr>
              <w:rPr>
                <w:rFonts w:ascii="Arial" w:hAnsi="Arial" w:cs="Arial"/>
                <w:sz w:val="22"/>
                <w:szCs w:val="22"/>
              </w:rPr>
            </w:pPr>
            <w:r w:rsidRPr="00916567">
              <w:rPr>
                <w:rFonts w:ascii="Arial" w:hAnsi="Arial" w:cs="Arial"/>
                <w:color w:val="000000"/>
                <w:sz w:val="22"/>
                <w:szCs w:val="22"/>
              </w:rPr>
              <w:t>Reading 1</w:t>
            </w:r>
            <w:r w:rsidR="00D43027" w:rsidRPr="00916567">
              <w:rPr>
                <w:rFonts w:ascii="Arial" w:hAnsi="Arial" w:cs="Arial"/>
                <w:color w:val="000000"/>
                <w:sz w:val="22"/>
                <w:szCs w:val="22"/>
              </w:rPr>
              <w:t>-5 TC</w:t>
            </w:r>
            <w:r w:rsidR="003C6AF4" w:rsidRPr="00916567">
              <w:rPr>
                <w:rFonts w:ascii="Arial" w:hAnsi="Arial" w:cs="Arial"/>
                <w:color w:val="000000"/>
                <w:sz w:val="22"/>
                <w:szCs w:val="22"/>
              </w:rPr>
              <w:t xml:space="preserve"> (2</w:t>
            </w:r>
            <w:r w:rsidR="00224B82" w:rsidRPr="00916567">
              <w:rPr>
                <w:rFonts w:ascii="Arial" w:hAnsi="Arial" w:cs="Arial"/>
                <w:color w:val="000000"/>
                <w:sz w:val="22"/>
                <w:szCs w:val="22"/>
              </w:rPr>
              <w:t xml:space="preserve"> credits)</w:t>
            </w:r>
          </w:p>
        </w:tc>
      </w:tr>
      <w:tr w:rsidR="006651E7" w:rsidRPr="006A3337" w14:paraId="5C2A9949" w14:textId="77777777" w:rsidTr="006651E7">
        <w:tc>
          <w:tcPr>
            <w:tcW w:w="3224" w:type="dxa"/>
          </w:tcPr>
          <w:p w14:paraId="50A887F7" w14:textId="77777777" w:rsidR="006651E7" w:rsidRPr="00916567" w:rsidRDefault="006651E7" w:rsidP="00A356D8">
            <w:pPr>
              <w:rPr>
                <w:rFonts w:ascii="Arial" w:hAnsi="Arial" w:cs="Arial"/>
                <w:sz w:val="22"/>
                <w:szCs w:val="22"/>
              </w:rPr>
            </w:pPr>
            <w:r w:rsidRPr="00916567">
              <w:rPr>
                <w:rFonts w:ascii="Arial" w:hAnsi="Arial" w:cs="Arial"/>
                <w:sz w:val="22"/>
                <w:szCs w:val="22"/>
              </w:rPr>
              <w:t>Course Designation for TC</w:t>
            </w:r>
          </w:p>
        </w:tc>
        <w:tc>
          <w:tcPr>
            <w:tcW w:w="5298" w:type="dxa"/>
          </w:tcPr>
          <w:p w14:paraId="6C74E964" w14:textId="2D5222A7" w:rsidR="006651E7" w:rsidRPr="00916567" w:rsidRDefault="00E01D16" w:rsidP="00A356D8">
            <w:pPr>
              <w:rPr>
                <w:rFonts w:ascii="Arial" w:hAnsi="Arial" w:cs="Arial"/>
                <w:sz w:val="22"/>
                <w:szCs w:val="22"/>
              </w:rPr>
            </w:pPr>
            <w:r w:rsidRPr="00916567">
              <w:rPr>
                <w:rFonts w:ascii="Arial" w:hAnsi="Arial" w:cs="Arial"/>
                <w:sz w:val="22"/>
                <w:szCs w:val="22"/>
              </w:rPr>
              <w:t>Discipline-related</w:t>
            </w:r>
          </w:p>
        </w:tc>
      </w:tr>
      <w:tr w:rsidR="006651E7" w:rsidRPr="006A3337" w14:paraId="28250CFF" w14:textId="77777777" w:rsidTr="006651E7">
        <w:tc>
          <w:tcPr>
            <w:tcW w:w="8522" w:type="dxa"/>
            <w:gridSpan w:val="2"/>
            <w:vAlign w:val="center"/>
          </w:tcPr>
          <w:p w14:paraId="601531D1" w14:textId="4C60E772" w:rsidR="006651E7" w:rsidRPr="00916567" w:rsidRDefault="00E05687" w:rsidP="00A356D8">
            <w:pPr>
              <w:jc w:val="center"/>
              <w:rPr>
                <w:rFonts w:ascii="Arial" w:hAnsi="Arial" w:cs="Arial"/>
                <w:sz w:val="22"/>
                <w:szCs w:val="22"/>
              </w:rPr>
            </w:pPr>
            <w:r w:rsidRPr="00916567">
              <w:rPr>
                <w:rFonts w:ascii="Arial" w:hAnsi="Arial" w:cs="Arial"/>
                <w:sz w:val="22"/>
                <w:szCs w:val="22"/>
              </w:rPr>
              <w:t xml:space="preserve">   </w:t>
            </w:r>
            <w:r w:rsidR="006651E7" w:rsidRPr="00916567">
              <w:rPr>
                <w:rFonts w:ascii="Arial" w:hAnsi="Arial" w:cs="Arial"/>
                <w:sz w:val="22"/>
                <w:szCs w:val="22"/>
              </w:rPr>
              <w:t>Language Teacher</w:t>
            </w:r>
          </w:p>
        </w:tc>
      </w:tr>
      <w:tr w:rsidR="006651E7" w:rsidRPr="006A3337" w14:paraId="3547CE2D" w14:textId="77777777" w:rsidTr="006651E7">
        <w:trPr>
          <w:trHeight w:val="311"/>
        </w:trPr>
        <w:tc>
          <w:tcPr>
            <w:tcW w:w="3224" w:type="dxa"/>
          </w:tcPr>
          <w:p w14:paraId="307065F5" w14:textId="77777777" w:rsidR="006651E7" w:rsidRPr="00916567" w:rsidRDefault="006651E7" w:rsidP="00A356D8">
            <w:pPr>
              <w:rPr>
                <w:rFonts w:ascii="Arial" w:hAnsi="Arial" w:cs="Arial"/>
                <w:sz w:val="22"/>
                <w:szCs w:val="22"/>
              </w:rPr>
            </w:pPr>
            <w:r w:rsidRPr="00916567">
              <w:rPr>
                <w:rFonts w:ascii="Arial" w:hAnsi="Arial" w:cs="Arial"/>
                <w:sz w:val="22"/>
                <w:szCs w:val="22"/>
              </w:rPr>
              <w:t>Instructor</w:t>
            </w:r>
          </w:p>
        </w:tc>
        <w:tc>
          <w:tcPr>
            <w:tcW w:w="5298" w:type="dxa"/>
          </w:tcPr>
          <w:p w14:paraId="6304413E" w14:textId="5AD60EAD" w:rsidR="006651E7" w:rsidRPr="00916567" w:rsidRDefault="00916567" w:rsidP="00A356D8">
            <w:pPr>
              <w:rPr>
                <w:rFonts w:ascii="Arial" w:hAnsi="Arial" w:cs="Arial"/>
                <w:sz w:val="22"/>
                <w:szCs w:val="22"/>
              </w:rPr>
            </w:pPr>
            <w:r w:rsidRPr="00916567">
              <w:rPr>
                <w:rFonts w:ascii="Arial" w:hAnsi="Arial" w:cs="Arial"/>
                <w:sz w:val="22"/>
                <w:szCs w:val="22"/>
              </w:rPr>
              <w:t>Dr. Jason White</w:t>
            </w:r>
          </w:p>
        </w:tc>
      </w:tr>
      <w:tr w:rsidR="006651E7" w:rsidRPr="006A3337" w14:paraId="5F453D17" w14:textId="77777777" w:rsidTr="006651E7">
        <w:tc>
          <w:tcPr>
            <w:tcW w:w="3224" w:type="dxa"/>
          </w:tcPr>
          <w:p w14:paraId="1EBD6858" w14:textId="77777777" w:rsidR="006651E7" w:rsidRPr="00916567" w:rsidRDefault="006651E7" w:rsidP="00A356D8">
            <w:pPr>
              <w:rPr>
                <w:rFonts w:ascii="Arial" w:hAnsi="Arial" w:cs="Arial"/>
                <w:sz w:val="22"/>
                <w:szCs w:val="22"/>
              </w:rPr>
            </w:pPr>
            <w:r w:rsidRPr="00916567">
              <w:rPr>
                <w:rFonts w:ascii="Arial" w:hAnsi="Arial" w:cs="Arial"/>
                <w:sz w:val="22"/>
                <w:szCs w:val="22"/>
              </w:rPr>
              <w:t>E-mail address</w:t>
            </w:r>
          </w:p>
        </w:tc>
        <w:tc>
          <w:tcPr>
            <w:tcW w:w="5298" w:type="dxa"/>
          </w:tcPr>
          <w:p w14:paraId="6358C332" w14:textId="74E9D5CC" w:rsidR="006651E7" w:rsidRPr="00916567" w:rsidRDefault="00916567" w:rsidP="00A356D8">
            <w:pPr>
              <w:rPr>
                <w:rFonts w:ascii="Arial" w:hAnsi="Arial" w:cs="Arial"/>
                <w:sz w:val="22"/>
                <w:szCs w:val="22"/>
              </w:rPr>
            </w:pPr>
            <w:r w:rsidRPr="00916567">
              <w:rPr>
                <w:rFonts w:ascii="Arial" w:hAnsi="Arial" w:cs="Arial"/>
                <w:sz w:val="22"/>
                <w:szCs w:val="22"/>
              </w:rPr>
              <w:t>jwhite</w:t>
            </w:r>
            <w:r w:rsidR="006651E7" w:rsidRPr="00916567">
              <w:rPr>
                <w:rFonts w:ascii="Arial" w:hAnsi="Arial" w:cs="Arial"/>
                <w:sz w:val="22"/>
                <w:szCs w:val="22"/>
              </w:rPr>
              <w:t>@sky.miyazaki-mic.ac.jp</w:t>
            </w:r>
          </w:p>
        </w:tc>
      </w:tr>
      <w:tr w:rsidR="006651E7" w:rsidRPr="006A3337" w14:paraId="751DD4D0" w14:textId="77777777" w:rsidTr="006651E7">
        <w:tc>
          <w:tcPr>
            <w:tcW w:w="3224" w:type="dxa"/>
          </w:tcPr>
          <w:p w14:paraId="7E4572B8" w14:textId="77777777" w:rsidR="006651E7" w:rsidRPr="00916567" w:rsidRDefault="006651E7" w:rsidP="00A356D8">
            <w:pPr>
              <w:rPr>
                <w:rFonts w:ascii="Arial" w:hAnsi="Arial" w:cs="Arial"/>
                <w:sz w:val="22"/>
                <w:szCs w:val="22"/>
              </w:rPr>
            </w:pPr>
            <w:r w:rsidRPr="00916567">
              <w:rPr>
                <w:rFonts w:ascii="Arial" w:hAnsi="Arial" w:cs="Arial"/>
                <w:sz w:val="22"/>
                <w:szCs w:val="22"/>
              </w:rPr>
              <w:t>Office/Ext</w:t>
            </w:r>
          </w:p>
        </w:tc>
        <w:tc>
          <w:tcPr>
            <w:tcW w:w="5298" w:type="dxa"/>
          </w:tcPr>
          <w:p w14:paraId="494EF51A" w14:textId="2F20B22A" w:rsidR="006651E7" w:rsidRPr="00916567" w:rsidRDefault="006651E7" w:rsidP="00360250">
            <w:pPr>
              <w:rPr>
                <w:rFonts w:ascii="Arial" w:hAnsi="Arial" w:cs="Arial"/>
                <w:sz w:val="22"/>
                <w:szCs w:val="22"/>
              </w:rPr>
            </w:pPr>
            <w:r w:rsidRPr="00916567">
              <w:rPr>
                <w:rFonts w:ascii="Arial" w:hAnsi="Arial" w:cs="Arial"/>
                <w:color w:val="000000"/>
                <w:sz w:val="22"/>
                <w:szCs w:val="22"/>
              </w:rPr>
              <w:t xml:space="preserve">MIC 1, room </w:t>
            </w:r>
            <w:r w:rsidR="00916567" w:rsidRPr="00916567">
              <w:rPr>
                <w:rFonts w:ascii="Arial" w:hAnsi="Arial" w:cs="Arial"/>
                <w:color w:val="000000"/>
                <w:sz w:val="22"/>
                <w:szCs w:val="22"/>
              </w:rPr>
              <w:t>328</w:t>
            </w:r>
            <w:r w:rsidR="00360250" w:rsidRPr="00916567">
              <w:rPr>
                <w:rFonts w:ascii="Arial" w:hAnsi="Arial" w:cs="Arial"/>
                <w:color w:val="000000"/>
                <w:sz w:val="22"/>
                <w:szCs w:val="22"/>
              </w:rPr>
              <w:t>/ Extension 37</w:t>
            </w:r>
            <w:r w:rsidR="00916567" w:rsidRPr="00916567">
              <w:rPr>
                <w:rFonts w:ascii="Arial" w:hAnsi="Arial" w:cs="Arial"/>
                <w:color w:val="000000"/>
                <w:sz w:val="22"/>
                <w:szCs w:val="22"/>
              </w:rPr>
              <w:t>72</w:t>
            </w:r>
          </w:p>
        </w:tc>
      </w:tr>
      <w:tr w:rsidR="006651E7" w:rsidRPr="006A3337" w14:paraId="4DD3DC95" w14:textId="77777777" w:rsidTr="006651E7">
        <w:tc>
          <w:tcPr>
            <w:tcW w:w="3224" w:type="dxa"/>
          </w:tcPr>
          <w:p w14:paraId="147A1EC2" w14:textId="77777777" w:rsidR="006651E7" w:rsidRPr="00916567" w:rsidRDefault="006651E7" w:rsidP="00A356D8">
            <w:pPr>
              <w:rPr>
                <w:rFonts w:ascii="Arial" w:hAnsi="Arial" w:cs="Arial"/>
                <w:sz w:val="22"/>
                <w:szCs w:val="22"/>
              </w:rPr>
            </w:pPr>
            <w:r w:rsidRPr="00916567">
              <w:rPr>
                <w:rFonts w:ascii="Arial" w:hAnsi="Arial" w:cs="Arial"/>
                <w:sz w:val="22"/>
                <w:szCs w:val="22"/>
              </w:rPr>
              <w:t>Office hours</w:t>
            </w:r>
          </w:p>
        </w:tc>
        <w:tc>
          <w:tcPr>
            <w:tcW w:w="5298" w:type="dxa"/>
          </w:tcPr>
          <w:p w14:paraId="2BFAC13C" w14:textId="240A3EA0" w:rsidR="006651E7" w:rsidRPr="00916567" w:rsidRDefault="00B87F6B" w:rsidP="008F0941">
            <w:pPr>
              <w:rPr>
                <w:rFonts w:ascii="Arial" w:hAnsi="Arial" w:cs="Arial"/>
                <w:b/>
                <w:sz w:val="22"/>
                <w:szCs w:val="22"/>
              </w:rPr>
            </w:pPr>
            <w:r w:rsidRPr="00916567">
              <w:rPr>
                <w:rFonts w:ascii="Arial" w:hAnsi="Arial" w:cs="Arial"/>
                <w:color w:val="000000" w:themeColor="text1"/>
                <w:sz w:val="22"/>
                <w:szCs w:val="22"/>
              </w:rPr>
              <w:t xml:space="preserve">Tues </w:t>
            </w:r>
            <w:r w:rsidR="00916567" w:rsidRPr="00916567">
              <w:rPr>
                <w:rFonts w:ascii="Arial" w:hAnsi="Arial" w:cs="Arial"/>
                <w:color w:val="000000" w:themeColor="text1"/>
                <w:sz w:val="22"/>
                <w:szCs w:val="22"/>
              </w:rPr>
              <w:t>14:00-17:00</w:t>
            </w:r>
            <w:r w:rsidRPr="00916567">
              <w:rPr>
                <w:rFonts w:ascii="Arial" w:hAnsi="Arial" w:cs="Arial"/>
                <w:color w:val="000000" w:themeColor="text1"/>
                <w:sz w:val="22"/>
                <w:szCs w:val="22"/>
              </w:rPr>
              <w:t xml:space="preserve"> or by appointment</w:t>
            </w:r>
          </w:p>
        </w:tc>
      </w:tr>
    </w:tbl>
    <w:p w14:paraId="69695906" w14:textId="77777777" w:rsidR="006651E7" w:rsidRPr="00F02CB7" w:rsidRDefault="006651E7"/>
    <w:tbl>
      <w:tblPr>
        <w:tblStyle w:val="TableGrid"/>
        <w:tblW w:w="0" w:type="auto"/>
        <w:tblLook w:val="06A0" w:firstRow="1" w:lastRow="0" w:firstColumn="1" w:lastColumn="0" w:noHBand="1" w:noVBand="1"/>
      </w:tblPr>
      <w:tblGrid>
        <w:gridCol w:w="1366"/>
        <w:gridCol w:w="2760"/>
        <w:gridCol w:w="4419"/>
      </w:tblGrid>
      <w:tr w:rsidR="009F2C61" w:rsidRPr="00F02CB7" w14:paraId="7728ADE7" w14:textId="77777777" w:rsidTr="00C33665">
        <w:tc>
          <w:tcPr>
            <w:tcW w:w="8545" w:type="dxa"/>
            <w:gridSpan w:val="3"/>
            <w:vAlign w:val="center"/>
          </w:tcPr>
          <w:p w14:paraId="1446B209" w14:textId="77777777" w:rsidR="009F2C61" w:rsidRPr="0089348A" w:rsidRDefault="009F2C61" w:rsidP="009D2798">
            <w:pPr>
              <w:widowControl w:val="0"/>
              <w:autoSpaceDE w:val="0"/>
              <w:autoSpaceDN w:val="0"/>
              <w:adjustRightInd w:val="0"/>
              <w:rPr>
                <w:rFonts w:ascii="Arial" w:hAnsi="Arial" w:cs="Arial"/>
                <w:b/>
                <w:color w:val="000000"/>
              </w:rPr>
            </w:pPr>
            <w:r w:rsidRPr="0089348A">
              <w:rPr>
                <w:rFonts w:ascii="Arial" w:hAnsi="Arial" w:cs="Arial"/>
                <w:b/>
                <w:color w:val="000000"/>
              </w:rPr>
              <w:t>Course Description:</w:t>
            </w:r>
          </w:p>
        </w:tc>
      </w:tr>
      <w:tr w:rsidR="009F2C61" w:rsidRPr="00F02CB7" w14:paraId="6FD2314E" w14:textId="77777777" w:rsidTr="00C33665">
        <w:tc>
          <w:tcPr>
            <w:tcW w:w="8545" w:type="dxa"/>
            <w:gridSpan w:val="3"/>
          </w:tcPr>
          <w:p w14:paraId="14933E85" w14:textId="57797567" w:rsidR="00167CCA" w:rsidRPr="00F02CB7" w:rsidRDefault="00CB03FF" w:rsidP="00CB03FF">
            <w:pPr>
              <w:rPr>
                <w:rFonts w:ascii="Arial" w:hAnsi="Arial" w:cs="Arial"/>
                <w:color w:val="000000"/>
              </w:rPr>
            </w:pPr>
            <w:r w:rsidRPr="00051978">
              <w:rPr>
                <w:rFonts w:ascii="Arial" w:hAnsi="Arial" w:cs="Times"/>
                <w:sz w:val="22"/>
                <w:szCs w:val="22"/>
              </w:rPr>
              <w:t xml:space="preserve">This first semester course focuses on developing reading skills through the use of in-class timed readings and comprehension questions, intensive readings with comprehension and vocabulary building activities, and extensive reading conducted mostly outside of class time. Homework will consist of reading for meaning, for pleasure, and for the purpose of vocabulary building. </w:t>
            </w:r>
            <w:r>
              <w:rPr>
                <w:rFonts w:ascii="Arial" w:hAnsi="Arial" w:cs="Arial"/>
                <w:color w:val="000000"/>
                <w:sz w:val="22"/>
                <w:szCs w:val="22"/>
              </w:rPr>
              <w:t>The overall goals of the course are to increase reading fluency, to improve understanding of grammatical forms and vocabulary encountered in simplified written texts, and to gain skills and strategies necessary for further development of reading comprehension. It is hoped that students will also develop an increased interest in EFL reading.</w:t>
            </w:r>
          </w:p>
        </w:tc>
      </w:tr>
      <w:tr w:rsidR="009F2C61" w:rsidRPr="00F02CB7" w14:paraId="259A3274" w14:textId="77777777" w:rsidTr="00C33665">
        <w:tc>
          <w:tcPr>
            <w:tcW w:w="8545" w:type="dxa"/>
            <w:gridSpan w:val="3"/>
            <w:vAlign w:val="center"/>
          </w:tcPr>
          <w:p w14:paraId="6DBA77FE" w14:textId="287A609B" w:rsidR="009F2C61" w:rsidRPr="00CB03FF" w:rsidRDefault="006651E7" w:rsidP="009D2798">
            <w:pPr>
              <w:widowControl w:val="0"/>
              <w:autoSpaceDE w:val="0"/>
              <w:autoSpaceDN w:val="0"/>
              <w:adjustRightInd w:val="0"/>
              <w:rPr>
                <w:rFonts w:ascii="Arial" w:hAnsi="Arial" w:cs="Arial"/>
                <w:b/>
                <w:color w:val="000000"/>
              </w:rPr>
            </w:pPr>
            <w:r w:rsidRPr="00CB03FF">
              <w:rPr>
                <w:rFonts w:ascii="Arial" w:hAnsi="Arial" w:cs="Arial"/>
                <w:b/>
                <w:color w:val="000000"/>
              </w:rPr>
              <w:t xml:space="preserve">Course </w:t>
            </w:r>
            <w:r w:rsidR="009F2C61" w:rsidRPr="00CB03FF">
              <w:rPr>
                <w:rFonts w:ascii="Arial" w:hAnsi="Arial" w:cs="Arial"/>
                <w:b/>
                <w:color w:val="000000"/>
              </w:rPr>
              <w:t>Objectives:</w:t>
            </w:r>
          </w:p>
        </w:tc>
      </w:tr>
      <w:tr w:rsidR="009F2C61" w:rsidRPr="00F02CB7" w14:paraId="49090899" w14:textId="77777777" w:rsidTr="00916567">
        <w:trPr>
          <w:trHeight w:val="416"/>
        </w:trPr>
        <w:tc>
          <w:tcPr>
            <w:tcW w:w="8545" w:type="dxa"/>
            <w:gridSpan w:val="3"/>
          </w:tcPr>
          <w:p w14:paraId="46D790A3" w14:textId="77777777" w:rsidR="00CB03FF" w:rsidRPr="00916567" w:rsidRDefault="00CB03FF" w:rsidP="00360250">
            <w:pPr>
              <w:widowControl w:val="0"/>
              <w:rPr>
                <w:rStyle w:val="hotkey-layer"/>
                <w:rFonts w:ascii="Arial" w:hAnsi="Arial" w:cs="Arial"/>
                <w:sz w:val="22"/>
                <w:szCs w:val="22"/>
              </w:rPr>
            </w:pPr>
            <w:r w:rsidRPr="00916567">
              <w:rPr>
                <w:rStyle w:val="hotkey-layer"/>
                <w:rFonts w:ascii="Arial" w:hAnsi="Arial" w:cs="Arial"/>
                <w:sz w:val="22"/>
                <w:szCs w:val="22"/>
              </w:rPr>
              <w:t>By the end of the course, students will be able to...</w:t>
            </w:r>
          </w:p>
          <w:p w14:paraId="36FB4B81" w14:textId="59E10234" w:rsidR="00CB03FF" w:rsidRPr="00916567" w:rsidRDefault="00CB03FF" w:rsidP="00CB03FF">
            <w:pPr>
              <w:pStyle w:val="ListParagraph"/>
              <w:widowControl w:val="0"/>
              <w:numPr>
                <w:ilvl w:val="0"/>
                <w:numId w:val="21"/>
              </w:numPr>
              <w:rPr>
                <w:rStyle w:val="hotkey-layer"/>
                <w:rFonts w:ascii="Arial" w:hAnsi="Arial" w:cs="Arial"/>
                <w:sz w:val="22"/>
                <w:szCs w:val="22"/>
              </w:rPr>
            </w:pPr>
            <w:r w:rsidRPr="00916567">
              <w:rPr>
                <w:rStyle w:val="hotkey-layer"/>
                <w:rFonts w:ascii="Arial" w:hAnsi="Arial" w:cs="Arial"/>
                <w:sz w:val="22"/>
                <w:szCs w:val="22"/>
              </w:rPr>
              <w:t xml:space="preserve">paraphrase and summarize (in speech and/or writing) course reading passages; </w:t>
            </w:r>
          </w:p>
          <w:p w14:paraId="01B522FA" w14:textId="3349D965" w:rsidR="00CB03FF" w:rsidRPr="00916567" w:rsidRDefault="00CB03FF" w:rsidP="00CB03FF">
            <w:pPr>
              <w:pStyle w:val="ListParagraph"/>
              <w:widowControl w:val="0"/>
              <w:numPr>
                <w:ilvl w:val="0"/>
                <w:numId w:val="21"/>
              </w:numPr>
              <w:rPr>
                <w:rStyle w:val="hotkey-layer"/>
                <w:rFonts w:ascii="Arial" w:hAnsi="Arial" w:cs="Arial"/>
                <w:sz w:val="22"/>
                <w:szCs w:val="22"/>
              </w:rPr>
            </w:pPr>
            <w:r w:rsidRPr="00916567">
              <w:rPr>
                <w:rStyle w:val="hotkey-layer"/>
                <w:rFonts w:ascii="Arial" w:hAnsi="Arial" w:cs="Arial"/>
                <w:sz w:val="22"/>
                <w:szCs w:val="22"/>
              </w:rPr>
              <w:t xml:space="preserve">demonstrate improved reading fluency (speed) through timed reading practice </w:t>
            </w:r>
          </w:p>
          <w:p w14:paraId="70B9E430" w14:textId="169D6D5B" w:rsidR="00CB03FF" w:rsidRPr="00916567" w:rsidRDefault="00CB03FF" w:rsidP="00CB03FF">
            <w:pPr>
              <w:pStyle w:val="ListParagraph"/>
              <w:widowControl w:val="0"/>
              <w:numPr>
                <w:ilvl w:val="0"/>
                <w:numId w:val="21"/>
              </w:numPr>
              <w:rPr>
                <w:rStyle w:val="hotkey-layer"/>
                <w:rFonts w:ascii="Arial" w:hAnsi="Arial" w:cs="Arial"/>
                <w:sz w:val="22"/>
                <w:szCs w:val="22"/>
              </w:rPr>
            </w:pPr>
            <w:r w:rsidRPr="00916567">
              <w:rPr>
                <w:rStyle w:val="hotkey-layer"/>
                <w:rFonts w:ascii="Arial" w:hAnsi="Arial" w:cs="Arial"/>
                <w:sz w:val="22"/>
                <w:szCs w:val="22"/>
              </w:rPr>
              <w:t xml:space="preserve">employ dictionaries for learning definitions, </w:t>
            </w:r>
            <w:r w:rsidR="00916567" w:rsidRPr="00916567">
              <w:rPr>
                <w:rStyle w:val="hotkey-layer"/>
                <w:rFonts w:ascii="Arial" w:hAnsi="Arial" w:cs="Arial"/>
                <w:sz w:val="22"/>
                <w:szCs w:val="22"/>
              </w:rPr>
              <w:t>collocates</w:t>
            </w:r>
            <w:r w:rsidRPr="00916567">
              <w:rPr>
                <w:rStyle w:val="hotkey-layer"/>
                <w:rFonts w:ascii="Arial" w:hAnsi="Arial" w:cs="Arial"/>
                <w:sz w:val="22"/>
                <w:szCs w:val="22"/>
              </w:rPr>
              <w:t>,</w:t>
            </w:r>
            <w:r w:rsidR="00916567">
              <w:rPr>
                <w:rStyle w:val="hotkey-layer"/>
                <w:rFonts w:ascii="Arial" w:hAnsi="Arial" w:cs="Arial"/>
                <w:sz w:val="22"/>
                <w:szCs w:val="22"/>
              </w:rPr>
              <w:t xml:space="preserve"> </w:t>
            </w:r>
            <w:r w:rsidRPr="00916567">
              <w:rPr>
                <w:rStyle w:val="hotkey-layer"/>
                <w:rFonts w:ascii="Arial" w:hAnsi="Arial" w:cs="Arial"/>
                <w:sz w:val="22"/>
                <w:szCs w:val="22"/>
              </w:rPr>
              <w:t>and parts of speech;</w:t>
            </w:r>
          </w:p>
          <w:p w14:paraId="4BB01A42" w14:textId="5CFE29ED" w:rsidR="00CB03FF" w:rsidRPr="00916567" w:rsidRDefault="00CB03FF" w:rsidP="00CB03FF">
            <w:pPr>
              <w:pStyle w:val="ListParagraph"/>
              <w:widowControl w:val="0"/>
              <w:numPr>
                <w:ilvl w:val="0"/>
                <w:numId w:val="21"/>
              </w:numPr>
              <w:rPr>
                <w:rStyle w:val="hotkey-layer"/>
                <w:rFonts w:ascii="Arial" w:hAnsi="Arial" w:cs="Arial"/>
                <w:sz w:val="22"/>
                <w:szCs w:val="22"/>
              </w:rPr>
            </w:pPr>
            <w:r w:rsidRPr="00916567">
              <w:rPr>
                <w:rStyle w:val="hotkey-layer"/>
                <w:rFonts w:ascii="Arial" w:hAnsi="Arial" w:cs="Arial"/>
                <w:sz w:val="22"/>
                <w:szCs w:val="22"/>
              </w:rPr>
              <w:t>identify and use (in own examples) grammar forms encountered in simplified texts.</w:t>
            </w:r>
          </w:p>
          <w:p w14:paraId="686D9079" w14:textId="3ECD64FB" w:rsidR="00CB03FF" w:rsidRPr="00916567" w:rsidRDefault="00CB03FF" w:rsidP="00CB03FF">
            <w:pPr>
              <w:pStyle w:val="ListParagraph"/>
              <w:widowControl w:val="0"/>
              <w:numPr>
                <w:ilvl w:val="0"/>
                <w:numId w:val="21"/>
              </w:numPr>
              <w:rPr>
                <w:rStyle w:val="hotkey-layer"/>
                <w:rFonts w:ascii="Arial" w:hAnsi="Arial" w:cs="Arial"/>
                <w:sz w:val="22"/>
                <w:szCs w:val="22"/>
              </w:rPr>
            </w:pPr>
            <w:r w:rsidRPr="00916567">
              <w:rPr>
                <w:rStyle w:val="hotkey-layer"/>
                <w:rFonts w:ascii="Arial" w:hAnsi="Arial" w:cs="Arial"/>
                <w:sz w:val="22"/>
                <w:szCs w:val="22"/>
              </w:rPr>
              <w:t xml:space="preserve">demonstrate working knowledge up to and including band 3 of the New General Service </w:t>
            </w:r>
            <w:bookmarkStart w:id="0" w:name="_GoBack"/>
            <w:bookmarkEnd w:id="0"/>
            <w:r w:rsidR="00916567" w:rsidRPr="00916567">
              <w:rPr>
                <w:rStyle w:val="hotkey-layer"/>
                <w:rFonts w:ascii="Arial" w:hAnsi="Arial" w:cs="Arial"/>
                <w:sz w:val="22"/>
                <w:szCs w:val="22"/>
              </w:rPr>
              <w:t>List (</w:t>
            </w:r>
            <w:r w:rsidRPr="00916567">
              <w:rPr>
                <w:rStyle w:val="hotkey-layer"/>
                <w:rFonts w:ascii="Arial" w:hAnsi="Arial" w:cs="Arial"/>
                <w:sz w:val="22"/>
                <w:szCs w:val="22"/>
              </w:rPr>
              <w:t xml:space="preserve">NGSL). </w:t>
            </w:r>
          </w:p>
          <w:p w14:paraId="05E87C7F" w14:textId="68716BAE" w:rsidR="00CB03FF" w:rsidRPr="00916567" w:rsidRDefault="00CB03FF" w:rsidP="00916567">
            <w:pPr>
              <w:pStyle w:val="ListParagraph"/>
              <w:widowControl w:val="0"/>
              <w:numPr>
                <w:ilvl w:val="0"/>
                <w:numId w:val="21"/>
              </w:numPr>
              <w:rPr>
                <w:rStyle w:val="hotkey-layer"/>
                <w:rFonts w:ascii="Arial" w:hAnsi="Arial" w:cs="Arial"/>
                <w:sz w:val="22"/>
                <w:szCs w:val="22"/>
              </w:rPr>
            </w:pPr>
            <w:r w:rsidRPr="00916567">
              <w:rPr>
                <w:rStyle w:val="hotkey-layer"/>
                <w:rFonts w:ascii="Arial" w:hAnsi="Arial" w:cs="Arial"/>
                <w:sz w:val="22"/>
                <w:szCs w:val="22"/>
              </w:rPr>
              <w:t>employ skills and strategies for improved reading accuracy, such as previewing, goal awareness, predicting, text annotation, structural awareness, scanning, knowledge consolidation and self-monitoring of comprehension</w:t>
            </w:r>
          </w:p>
          <w:p w14:paraId="6ED24753" w14:textId="5210B906" w:rsidR="001642ED" w:rsidRDefault="00360250" w:rsidP="00360250">
            <w:pPr>
              <w:widowControl w:val="0"/>
              <w:rPr>
                <w:rFonts w:ascii="Arial" w:hAnsi="Arial" w:cs="Arial"/>
                <w:sz w:val="22"/>
                <w:szCs w:val="22"/>
              </w:rPr>
            </w:pPr>
            <w:r w:rsidRPr="00916567">
              <w:rPr>
                <w:rFonts w:ascii="Arial" w:hAnsi="Arial" w:cs="Arial"/>
                <w:sz w:val="22"/>
                <w:szCs w:val="22"/>
              </w:rPr>
              <w:t xml:space="preserve">Attainment Objectives for MEXT Teacher Certification: </w:t>
            </w:r>
          </w:p>
          <w:p w14:paraId="6696EFD9" w14:textId="77777777" w:rsidR="00916567" w:rsidRPr="00916567" w:rsidRDefault="00916567" w:rsidP="00360250">
            <w:pPr>
              <w:widowControl w:val="0"/>
              <w:rPr>
                <w:rFonts w:ascii="Arial" w:hAnsi="Arial" w:cs="Arial"/>
                <w:sz w:val="22"/>
                <w:szCs w:val="22"/>
              </w:rPr>
            </w:pPr>
          </w:p>
          <w:p w14:paraId="6867394B" w14:textId="1F05DEE8" w:rsidR="00D50374" w:rsidRPr="00916567" w:rsidRDefault="00D50374" w:rsidP="001642ED">
            <w:pPr>
              <w:pStyle w:val="ListParagraph"/>
              <w:numPr>
                <w:ilvl w:val="0"/>
                <w:numId w:val="19"/>
              </w:numPr>
              <w:rPr>
                <w:rFonts w:ascii="Arial" w:eastAsiaTheme="majorEastAsia" w:hAnsi="Arial" w:cs="Arial"/>
                <w:bCs/>
                <w:sz w:val="22"/>
                <w:szCs w:val="22"/>
              </w:rPr>
            </w:pPr>
            <w:r w:rsidRPr="00916567">
              <w:rPr>
                <w:rFonts w:ascii="Arial" w:eastAsiaTheme="majorEastAsia" w:hAnsi="Arial" w:cs="Arial"/>
                <w:bCs/>
                <w:sz w:val="22"/>
                <w:szCs w:val="22"/>
              </w:rPr>
              <w:t>To be able to listen to English in various different genres and themes and to be able to understand the information and thinking to suit the purpose.</w:t>
            </w:r>
          </w:p>
          <w:p w14:paraId="74DEB655" w14:textId="77777777" w:rsidR="001642ED" w:rsidRPr="00916567" w:rsidRDefault="001642ED" w:rsidP="001642ED">
            <w:pPr>
              <w:pStyle w:val="ListParagraph"/>
              <w:ind w:left="360"/>
              <w:rPr>
                <w:rFonts w:ascii="Arial" w:eastAsiaTheme="majorEastAsia" w:hAnsi="Arial" w:cs="Arial"/>
                <w:bCs/>
                <w:sz w:val="22"/>
                <w:szCs w:val="22"/>
              </w:rPr>
            </w:pPr>
          </w:p>
          <w:p w14:paraId="5B0DE1F6" w14:textId="1D9D8649" w:rsidR="00D50374" w:rsidRPr="00916567" w:rsidRDefault="00D50374" w:rsidP="006E20A0">
            <w:pPr>
              <w:pStyle w:val="ListParagraph"/>
              <w:numPr>
                <w:ilvl w:val="0"/>
                <w:numId w:val="19"/>
              </w:numPr>
              <w:rPr>
                <w:rFonts w:ascii="Arial" w:eastAsiaTheme="majorEastAsia" w:hAnsi="Arial" w:cs="Arial"/>
                <w:bCs/>
                <w:sz w:val="22"/>
                <w:szCs w:val="22"/>
              </w:rPr>
            </w:pPr>
            <w:r w:rsidRPr="00916567">
              <w:rPr>
                <w:rFonts w:ascii="Arial" w:eastAsiaTheme="majorEastAsia" w:hAnsi="Arial" w:cs="Arial"/>
                <w:bCs/>
                <w:sz w:val="22"/>
                <w:szCs w:val="22"/>
              </w:rPr>
              <w:t>To be able to read English in various different genres and themes and to be able to understand the information and thinking to suit the purpose.</w:t>
            </w:r>
          </w:p>
          <w:p w14:paraId="62206CB0" w14:textId="77777777" w:rsidR="006E20A0" w:rsidRPr="00916567" w:rsidRDefault="006E20A0" w:rsidP="006E20A0">
            <w:pPr>
              <w:pStyle w:val="ListParagraph"/>
              <w:rPr>
                <w:rFonts w:ascii="Arial" w:eastAsiaTheme="majorEastAsia" w:hAnsi="Arial" w:cs="Arial"/>
                <w:bCs/>
                <w:sz w:val="22"/>
                <w:szCs w:val="22"/>
              </w:rPr>
            </w:pPr>
          </w:p>
          <w:p w14:paraId="145CE843" w14:textId="77777777" w:rsidR="006E20A0" w:rsidRPr="00916567" w:rsidRDefault="00D50374" w:rsidP="001642ED">
            <w:pPr>
              <w:rPr>
                <w:rFonts w:ascii="Arial" w:eastAsiaTheme="majorEastAsia" w:hAnsi="Arial" w:cs="Arial"/>
                <w:bCs/>
                <w:sz w:val="22"/>
                <w:szCs w:val="22"/>
              </w:rPr>
            </w:pPr>
            <w:r w:rsidRPr="00916567">
              <w:rPr>
                <w:rFonts w:ascii="Arial" w:eastAsiaTheme="majorEastAsia" w:hAnsi="Arial" w:cs="Arial"/>
                <w:bCs/>
                <w:sz w:val="22"/>
                <w:szCs w:val="22"/>
              </w:rPr>
              <w:t>3) To be able to speak English (in conversation and presentation) to suit the</w:t>
            </w:r>
          </w:p>
          <w:p w14:paraId="3EA293E7" w14:textId="157C8D19" w:rsidR="00D50374" w:rsidRPr="00916567" w:rsidRDefault="00D50374" w:rsidP="001642ED">
            <w:pPr>
              <w:rPr>
                <w:rFonts w:ascii="Arial" w:eastAsiaTheme="majorEastAsia" w:hAnsi="Arial" w:cs="Arial"/>
                <w:bCs/>
                <w:sz w:val="22"/>
                <w:szCs w:val="22"/>
              </w:rPr>
            </w:pPr>
            <w:r w:rsidRPr="00916567">
              <w:rPr>
                <w:rFonts w:ascii="Arial" w:eastAsiaTheme="majorEastAsia" w:hAnsi="Arial" w:cs="Arial"/>
                <w:bCs/>
                <w:sz w:val="22"/>
                <w:szCs w:val="22"/>
              </w:rPr>
              <w:t xml:space="preserve"> </w:t>
            </w:r>
            <w:r w:rsidR="006E20A0" w:rsidRPr="00916567">
              <w:rPr>
                <w:rFonts w:ascii="Arial" w:eastAsiaTheme="majorEastAsia" w:hAnsi="Arial" w:cs="Arial" w:hint="eastAsia"/>
                <w:bCs/>
                <w:sz w:val="22"/>
                <w:szCs w:val="22"/>
              </w:rPr>
              <w:t xml:space="preserve">　</w:t>
            </w:r>
            <w:r w:rsidRPr="00916567">
              <w:rPr>
                <w:rFonts w:ascii="Arial" w:eastAsiaTheme="majorEastAsia" w:hAnsi="Arial" w:cs="Arial"/>
                <w:bCs/>
                <w:sz w:val="22"/>
                <w:szCs w:val="22"/>
              </w:rPr>
              <w:t>purpose, scene and situation, etc</w:t>
            </w:r>
            <w:r w:rsidR="00CB03FF" w:rsidRPr="00916567">
              <w:rPr>
                <w:rFonts w:ascii="Arial" w:eastAsiaTheme="majorEastAsia" w:hAnsi="Arial" w:cs="Arial"/>
                <w:bCs/>
                <w:sz w:val="22"/>
                <w:szCs w:val="22"/>
              </w:rPr>
              <w:t>., for various different themes</w:t>
            </w:r>
          </w:p>
          <w:p w14:paraId="201B7004" w14:textId="77777777" w:rsidR="001642ED" w:rsidRPr="00916567" w:rsidRDefault="001642ED" w:rsidP="001642ED">
            <w:pPr>
              <w:rPr>
                <w:rFonts w:ascii="Arial" w:eastAsiaTheme="majorEastAsia" w:hAnsi="Arial" w:cs="Arial"/>
                <w:bCs/>
                <w:sz w:val="22"/>
                <w:szCs w:val="22"/>
              </w:rPr>
            </w:pPr>
          </w:p>
          <w:p w14:paraId="7E10D038" w14:textId="759020F3" w:rsidR="00D50374" w:rsidRPr="00916567" w:rsidRDefault="00D50374" w:rsidP="006E20A0">
            <w:pPr>
              <w:ind w:left="330" w:hangingChars="150" w:hanging="330"/>
              <w:rPr>
                <w:rFonts w:ascii="Arial" w:eastAsiaTheme="majorEastAsia" w:hAnsi="Arial" w:cs="Arial"/>
                <w:bCs/>
                <w:sz w:val="22"/>
                <w:szCs w:val="22"/>
              </w:rPr>
            </w:pPr>
            <w:r w:rsidRPr="00916567">
              <w:rPr>
                <w:rFonts w:ascii="Arial" w:eastAsiaTheme="majorEastAsia" w:hAnsi="Arial" w:cs="Arial"/>
                <w:bCs/>
                <w:sz w:val="22"/>
                <w:szCs w:val="22"/>
              </w:rPr>
              <w:t>4) To be able to write English to suit the purpose, scene and situation, etc., or various different themes.</w:t>
            </w:r>
          </w:p>
          <w:p w14:paraId="57A51BB9" w14:textId="77777777" w:rsidR="001642ED" w:rsidRPr="00916567" w:rsidRDefault="001642ED" w:rsidP="001642ED">
            <w:pPr>
              <w:rPr>
                <w:rFonts w:ascii="Arial" w:eastAsiaTheme="majorEastAsia" w:hAnsi="Arial" w:cs="Arial"/>
                <w:bCs/>
                <w:sz w:val="22"/>
                <w:szCs w:val="22"/>
              </w:rPr>
            </w:pPr>
          </w:p>
          <w:p w14:paraId="60842840" w14:textId="01C14720" w:rsidR="001642ED" w:rsidRPr="00916567" w:rsidRDefault="00D50374" w:rsidP="001642ED">
            <w:pPr>
              <w:rPr>
                <w:rFonts w:ascii="Arial" w:eastAsiaTheme="majorEastAsia" w:hAnsi="Arial" w:cs="Arial"/>
                <w:bCs/>
                <w:sz w:val="22"/>
                <w:szCs w:val="22"/>
              </w:rPr>
            </w:pPr>
            <w:r w:rsidRPr="00916567">
              <w:rPr>
                <w:rFonts w:ascii="Arial" w:eastAsiaTheme="majorEastAsia" w:hAnsi="Arial" w:cs="Arial"/>
                <w:bCs/>
                <w:sz w:val="22"/>
                <w:szCs w:val="22"/>
              </w:rPr>
              <w:t>5) To be able to execute language activities that integrate multiple themes.</w:t>
            </w:r>
          </w:p>
        </w:tc>
      </w:tr>
      <w:tr w:rsidR="009F2C61" w:rsidRPr="00F02CB7" w14:paraId="529DEB05" w14:textId="77777777" w:rsidTr="00C33665">
        <w:tc>
          <w:tcPr>
            <w:tcW w:w="8545" w:type="dxa"/>
            <w:gridSpan w:val="3"/>
            <w:vAlign w:val="center"/>
          </w:tcPr>
          <w:p w14:paraId="43DEBA4D" w14:textId="617C9B56" w:rsidR="003D5B1F" w:rsidRPr="002A6375" w:rsidRDefault="009F2C61" w:rsidP="009D2798">
            <w:pPr>
              <w:widowControl w:val="0"/>
              <w:autoSpaceDE w:val="0"/>
              <w:autoSpaceDN w:val="0"/>
              <w:adjustRightInd w:val="0"/>
              <w:rPr>
                <w:rFonts w:ascii="Arial" w:hAnsi="Arial" w:cs="Arial"/>
                <w:b/>
                <w:color w:val="000000"/>
              </w:rPr>
            </w:pPr>
            <w:r w:rsidRPr="002A6375">
              <w:rPr>
                <w:rFonts w:ascii="Arial" w:hAnsi="Arial" w:cs="Arial"/>
                <w:b/>
                <w:color w:val="000000"/>
              </w:rPr>
              <w:lastRenderedPageBreak/>
              <w:t>Course Schedule:</w:t>
            </w:r>
          </w:p>
        </w:tc>
      </w:tr>
      <w:tr w:rsidR="00AB1C83" w:rsidRPr="00F02CB7" w14:paraId="08B78861" w14:textId="77777777" w:rsidTr="00C33665">
        <w:trPr>
          <w:trHeight w:val="305"/>
        </w:trPr>
        <w:tc>
          <w:tcPr>
            <w:tcW w:w="1366" w:type="dxa"/>
          </w:tcPr>
          <w:p w14:paraId="0F4E10DC" w14:textId="77777777" w:rsidR="009F2C61" w:rsidRPr="009D2798" w:rsidRDefault="009F2C61" w:rsidP="009F2C61">
            <w:pPr>
              <w:widowControl w:val="0"/>
              <w:autoSpaceDE w:val="0"/>
              <w:autoSpaceDN w:val="0"/>
              <w:adjustRightInd w:val="0"/>
              <w:jc w:val="center"/>
              <w:rPr>
                <w:rFonts w:ascii="Arial" w:hAnsi="Arial" w:cs="Arial"/>
                <w:b/>
                <w:color w:val="000000"/>
              </w:rPr>
            </w:pPr>
            <w:r w:rsidRPr="009D2798">
              <w:rPr>
                <w:rFonts w:ascii="Arial" w:hAnsi="Arial" w:cs="Arial"/>
                <w:b/>
                <w:color w:val="000000"/>
              </w:rPr>
              <w:t xml:space="preserve">Lesson </w:t>
            </w:r>
          </w:p>
        </w:tc>
        <w:tc>
          <w:tcPr>
            <w:tcW w:w="2760" w:type="dxa"/>
          </w:tcPr>
          <w:p w14:paraId="40E98CEE" w14:textId="77777777" w:rsidR="009F2C61" w:rsidRPr="009D2798" w:rsidRDefault="009F2C61" w:rsidP="009F2C61">
            <w:pPr>
              <w:widowControl w:val="0"/>
              <w:autoSpaceDE w:val="0"/>
              <w:autoSpaceDN w:val="0"/>
              <w:adjustRightInd w:val="0"/>
              <w:jc w:val="center"/>
              <w:rPr>
                <w:rFonts w:ascii="Arial" w:hAnsi="Arial" w:cs="Arial"/>
                <w:b/>
                <w:color w:val="000000"/>
              </w:rPr>
            </w:pPr>
            <w:r w:rsidRPr="009D2798">
              <w:rPr>
                <w:rFonts w:ascii="Arial" w:hAnsi="Arial" w:cs="Arial"/>
                <w:b/>
                <w:color w:val="000000"/>
              </w:rPr>
              <w:t>Topic</w:t>
            </w:r>
          </w:p>
        </w:tc>
        <w:tc>
          <w:tcPr>
            <w:tcW w:w="4419" w:type="dxa"/>
          </w:tcPr>
          <w:p w14:paraId="5AD06B77" w14:textId="77777777" w:rsidR="009F2C61" w:rsidRPr="009D2798" w:rsidRDefault="009F2C61" w:rsidP="009F2C61">
            <w:pPr>
              <w:widowControl w:val="0"/>
              <w:autoSpaceDE w:val="0"/>
              <w:autoSpaceDN w:val="0"/>
              <w:adjustRightInd w:val="0"/>
              <w:jc w:val="center"/>
              <w:rPr>
                <w:rFonts w:ascii="Arial" w:hAnsi="Arial" w:cs="Arial"/>
                <w:b/>
                <w:color w:val="000000"/>
              </w:rPr>
            </w:pPr>
            <w:r w:rsidRPr="009D2798">
              <w:rPr>
                <w:rFonts w:ascii="Arial" w:hAnsi="Arial" w:cs="Arial"/>
                <w:b/>
                <w:color w:val="000000"/>
              </w:rPr>
              <w:t>Content</w:t>
            </w:r>
          </w:p>
        </w:tc>
      </w:tr>
      <w:tr w:rsidR="00AC0131" w:rsidRPr="00F02CB7" w14:paraId="5F7FD6C7" w14:textId="77777777" w:rsidTr="00C33665">
        <w:trPr>
          <w:trHeight w:val="285"/>
        </w:trPr>
        <w:tc>
          <w:tcPr>
            <w:tcW w:w="1366" w:type="dxa"/>
          </w:tcPr>
          <w:p w14:paraId="4E5CF351" w14:textId="77777777" w:rsidR="00AC0131" w:rsidRPr="00916567" w:rsidRDefault="00AC0131" w:rsidP="009F2C61">
            <w:pPr>
              <w:widowControl w:val="0"/>
              <w:autoSpaceDE w:val="0"/>
              <w:autoSpaceDN w:val="0"/>
              <w:adjustRightInd w:val="0"/>
              <w:rPr>
                <w:rFonts w:ascii="Arial" w:hAnsi="Arial" w:cs="Arial"/>
                <w:color w:val="000000"/>
                <w:sz w:val="22"/>
                <w:szCs w:val="22"/>
              </w:rPr>
            </w:pPr>
            <w:r w:rsidRPr="00916567">
              <w:rPr>
                <w:rFonts w:ascii="Arial" w:hAnsi="Arial" w:cs="Arial"/>
                <w:color w:val="000000"/>
                <w:sz w:val="22"/>
                <w:szCs w:val="22"/>
              </w:rPr>
              <w:t>Lesson 1</w:t>
            </w:r>
          </w:p>
        </w:tc>
        <w:tc>
          <w:tcPr>
            <w:tcW w:w="2760" w:type="dxa"/>
          </w:tcPr>
          <w:p w14:paraId="5EEF428A" w14:textId="34C55C85" w:rsidR="00AC0131" w:rsidRPr="00916567" w:rsidRDefault="00AC0131" w:rsidP="00B46FB5">
            <w:pPr>
              <w:widowControl w:val="0"/>
              <w:autoSpaceDE w:val="0"/>
              <w:autoSpaceDN w:val="0"/>
              <w:adjustRightInd w:val="0"/>
              <w:rPr>
                <w:rFonts w:ascii="Arial" w:hAnsi="Arial" w:cs="Arial"/>
                <w:color w:val="000000"/>
                <w:sz w:val="22"/>
                <w:szCs w:val="22"/>
              </w:rPr>
            </w:pPr>
            <w:r w:rsidRPr="00916567">
              <w:rPr>
                <w:rFonts w:ascii="Arial" w:hAnsi="Arial" w:cs="Arial"/>
                <w:color w:val="000000"/>
                <w:sz w:val="22"/>
                <w:szCs w:val="22"/>
              </w:rPr>
              <w:t xml:space="preserve">Course introduction </w:t>
            </w:r>
          </w:p>
        </w:tc>
        <w:tc>
          <w:tcPr>
            <w:tcW w:w="4419" w:type="dxa"/>
          </w:tcPr>
          <w:p w14:paraId="6589A7F8" w14:textId="77777777" w:rsidR="001642ED" w:rsidRPr="00916567" w:rsidRDefault="00AC0131" w:rsidP="00791A98">
            <w:pPr>
              <w:widowControl w:val="0"/>
              <w:autoSpaceDE w:val="0"/>
              <w:autoSpaceDN w:val="0"/>
              <w:adjustRightInd w:val="0"/>
              <w:rPr>
                <w:rFonts w:ascii="Arial" w:hAnsi="Arial" w:cs="Arial"/>
                <w:color w:val="000000"/>
                <w:sz w:val="22"/>
                <w:szCs w:val="22"/>
              </w:rPr>
            </w:pPr>
            <w:r w:rsidRPr="00916567">
              <w:rPr>
                <w:rFonts w:ascii="Arial" w:hAnsi="Arial" w:cs="Arial"/>
                <w:color w:val="000000"/>
                <w:sz w:val="22"/>
                <w:szCs w:val="22"/>
              </w:rPr>
              <w:t>Course outline and objectives, review of syllabus, explanation of tools used in the class, expectations</w:t>
            </w:r>
          </w:p>
          <w:p w14:paraId="1BD8995A" w14:textId="020EA4B9" w:rsidR="00AC0131" w:rsidRPr="00916567" w:rsidRDefault="001642ED" w:rsidP="008F0941">
            <w:pPr>
              <w:widowControl w:val="0"/>
              <w:autoSpaceDE w:val="0"/>
              <w:autoSpaceDN w:val="0"/>
              <w:adjustRightInd w:val="0"/>
              <w:rPr>
                <w:rFonts w:ascii="Arial" w:hAnsi="Arial" w:cs="Arial"/>
                <w:color w:val="000000"/>
                <w:sz w:val="22"/>
                <w:szCs w:val="22"/>
              </w:rPr>
            </w:pPr>
            <w:r w:rsidRPr="00916567">
              <w:rPr>
                <w:rFonts w:ascii="Arial" w:hAnsi="Arial" w:cs="Arial"/>
                <w:color w:val="000000"/>
                <w:sz w:val="22"/>
                <w:szCs w:val="22"/>
              </w:rPr>
              <w:t>TC attainment objective 1,2</w:t>
            </w:r>
            <w:r w:rsidR="00AC0131" w:rsidRPr="00916567">
              <w:rPr>
                <w:rFonts w:ascii="Arial" w:hAnsi="Arial" w:cs="Arial"/>
                <w:color w:val="000000"/>
                <w:sz w:val="22"/>
                <w:szCs w:val="22"/>
              </w:rPr>
              <w:t xml:space="preserve"> </w:t>
            </w:r>
          </w:p>
        </w:tc>
      </w:tr>
      <w:tr w:rsidR="00AC0131" w:rsidRPr="00F02CB7" w14:paraId="413939C1" w14:textId="77777777" w:rsidTr="00C33665">
        <w:trPr>
          <w:trHeight w:val="285"/>
        </w:trPr>
        <w:tc>
          <w:tcPr>
            <w:tcW w:w="1366" w:type="dxa"/>
          </w:tcPr>
          <w:p w14:paraId="582F0CBA" w14:textId="77777777" w:rsidR="00AC0131" w:rsidRPr="00916567" w:rsidRDefault="00AC0131" w:rsidP="009F2C61">
            <w:pPr>
              <w:widowControl w:val="0"/>
              <w:autoSpaceDE w:val="0"/>
              <w:autoSpaceDN w:val="0"/>
              <w:adjustRightInd w:val="0"/>
              <w:rPr>
                <w:rFonts w:ascii="Arial" w:hAnsi="Arial" w:cs="Arial"/>
                <w:color w:val="000000"/>
                <w:sz w:val="22"/>
                <w:szCs w:val="22"/>
              </w:rPr>
            </w:pPr>
            <w:r w:rsidRPr="00916567">
              <w:rPr>
                <w:rFonts w:ascii="Arial" w:hAnsi="Arial" w:cs="Arial"/>
                <w:color w:val="000000"/>
                <w:sz w:val="22"/>
                <w:szCs w:val="22"/>
              </w:rPr>
              <w:t>Lesson 2</w:t>
            </w:r>
          </w:p>
        </w:tc>
        <w:tc>
          <w:tcPr>
            <w:tcW w:w="2760" w:type="dxa"/>
          </w:tcPr>
          <w:p w14:paraId="2008151D" w14:textId="675D4E69" w:rsidR="00AC0131" w:rsidRPr="00916567" w:rsidRDefault="00E84229" w:rsidP="00B96EBD">
            <w:pPr>
              <w:widowControl w:val="0"/>
              <w:autoSpaceDE w:val="0"/>
              <w:autoSpaceDN w:val="0"/>
              <w:adjustRightInd w:val="0"/>
              <w:rPr>
                <w:rFonts w:ascii="Arial" w:hAnsi="Arial" w:cs="Arial"/>
                <w:color w:val="000000"/>
                <w:sz w:val="22"/>
                <w:szCs w:val="22"/>
              </w:rPr>
            </w:pPr>
            <w:r w:rsidRPr="00916567">
              <w:rPr>
                <w:rFonts w:ascii="Arial" w:hAnsi="Arial" w:cs="Arial"/>
                <w:color w:val="000000"/>
                <w:sz w:val="22"/>
                <w:szCs w:val="22"/>
              </w:rPr>
              <w:t xml:space="preserve">Intensive </w:t>
            </w:r>
            <w:r w:rsidR="00AC0131" w:rsidRPr="00916567">
              <w:rPr>
                <w:rFonts w:ascii="Arial" w:hAnsi="Arial" w:cs="Arial"/>
                <w:color w:val="000000"/>
                <w:sz w:val="22"/>
                <w:szCs w:val="22"/>
              </w:rPr>
              <w:t>Reading 1</w:t>
            </w:r>
            <w:r w:rsidR="00B96EBD" w:rsidRPr="00916567">
              <w:rPr>
                <w:rFonts w:ascii="Arial" w:hAnsi="Arial" w:cs="Arial"/>
                <w:color w:val="000000"/>
                <w:sz w:val="22"/>
                <w:szCs w:val="22"/>
              </w:rPr>
              <w:t xml:space="preserve"> </w:t>
            </w:r>
          </w:p>
        </w:tc>
        <w:tc>
          <w:tcPr>
            <w:tcW w:w="4419" w:type="dxa"/>
          </w:tcPr>
          <w:p w14:paraId="6727E3AF" w14:textId="2638E499" w:rsidR="00AC0131" w:rsidRPr="00916567" w:rsidRDefault="00C9011A" w:rsidP="009F2C61">
            <w:pPr>
              <w:widowControl w:val="0"/>
              <w:autoSpaceDE w:val="0"/>
              <w:autoSpaceDN w:val="0"/>
              <w:adjustRightInd w:val="0"/>
              <w:rPr>
                <w:rFonts w:ascii="Arial" w:hAnsi="Arial" w:cs="Arial"/>
                <w:color w:val="000000"/>
                <w:sz w:val="22"/>
                <w:szCs w:val="22"/>
              </w:rPr>
            </w:pPr>
            <w:r w:rsidRPr="00916567">
              <w:rPr>
                <w:rFonts w:ascii="Arial" w:hAnsi="Arial" w:cs="Arial"/>
                <w:color w:val="000000"/>
                <w:sz w:val="22"/>
                <w:szCs w:val="22"/>
              </w:rPr>
              <w:t>“</w:t>
            </w:r>
            <w:r w:rsidR="00B95FAD" w:rsidRPr="00916567">
              <w:rPr>
                <w:rFonts w:ascii="Arial" w:hAnsi="Arial" w:cs="Arial"/>
                <w:sz w:val="22"/>
                <w:szCs w:val="22"/>
              </w:rPr>
              <w:t>Masaki’s Story</w:t>
            </w:r>
            <w:r w:rsidR="00AC0131" w:rsidRPr="00916567">
              <w:rPr>
                <w:rFonts w:ascii="Arial" w:hAnsi="Arial" w:cs="Arial"/>
                <w:color w:val="000000"/>
                <w:sz w:val="22"/>
                <w:szCs w:val="22"/>
              </w:rPr>
              <w:t>”</w:t>
            </w:r>
            <w:r w:rsidR="00B96EBD" w:rsidRPr="00916567">
              <w:rPr>
                <w:rFonts w:ascii="Arial" w:hAnsi="Arial" w:cs="Arial"/>
                <w:color w:val="000000"/>
                <w:sz w:val="22"/>
                <w:szCs w:val="22"/>
              </w:rPr>
              <w:t xml:space="preserve"> comp</w:t>
            </w:r>
            <w:r w:rsidR="00B4470E" w:rsidRPr="00916567">
              <w:rPr>
                <w:rFonts w:ascii="Arial" w:hAnsi="Arial" w:cs="Arial"/>
                <w:color w:val="000000"/>
                <w:sz w:val="22"/>
                <w:szCs w:val="22"/>
              </w:rPr>
              <w:t xml:space="preserve">rehension and discussion </w:t>
            </w:r>
            <w:r w:rsidR="00791A98" w:rsidRPr="00916567">
              <w:rPr>
                <w:rFonts w:ascii="Arial" w:hAnsi="Arial" w:cs="Arial"/>
                <w:color w:val="000000"/>
                <w:sz w:val="22"/>
                <w:szCs w:val="22"/>
              </w:rPr>
              <w:t xml:space="preserve">and oral paraphrasing </w:t>
            </w:r>
            <w:r w:rsidR="006B06B4" w:rsidRPr="00916567">
              <w:rPr>
                <w:rFonts w:ascii="Arial" w:hAnsi="Arial" w:cs="Arial"/>
                <w:color w:val="000000"/>
                <w:sz w:val="22"/>
                <w:szCs w:val="22"/>
              </w:rPr>
              <w:t>activities, vocabulary study</w:t>
            </w:r>
          </w:p>
          <w:p w14:paraId="711EAF55" w14:textId="06D1F05A" w:rsidR="001642ED" w:rsidRPr="00916567" w:rsidRDefault="001642ED" w:rsidP="008F0941">
            <w:pPr>
              <w:widowControl w:val="0"/>
              <w:autoSpaceDE w:val="0"/>
              <w:autoSpaceDN w:val="0"/>
              <w:adjustRightInd w:val="0"/>
              <w:rPr>
                <w:rFonts w:ascii="Arial" w:hAnsi="Arial" w:cs="Arial"/>
                <w:color w:val="000000"/>
                <w:sz w:val="22"/>
                <w:szCs w:val="22"/>
              </w:rPr>
            </w:pPr>
            <w:r w:rsidRPr="00916567">
              <w:rPr>
                <w:rFonts w:ascii="Arial" w:hAnsi="Arial" w:cs="Arial"/>
                <w:color w:val="000000"/>
                <w:sz w:val="22"/>
                <w:szCs w:val="22"/>
              </w:rPr>
              <w:t>TC attainment objective 2, 3</w:t>
            </w:r>
          </w:p>
        </w:tc>
      </w:tr>
      <w:tr w:rsidR="00AC0131" w:rsidRPr="00F02CB7" w14:paraId="591779D8" w14:textId="77777777" w:rsidTr="00C33665">
        <w:trPr>
          <w:trHeight w:val="285"/>
        </w:trPr>
        <w:tc>
          <w:tcPr>
            <w:tcW w:w="1366" w:type="dxa"/>
          </w:tcPr>
          <w:p w14:paraId="26AA8AD1" w14:textId="77777777" w:rsidR="00AC0131" w:rsidRPr="00916567" w:rsidRDefault="00AC0131" w:rsidP="009F2C61">
            <w:pPr>
              <w:widowControl w:val="0"/>
              <w:autoSpaceDE w:val="0"/>
              <w:autoSpaceDN w:val="0"/>
              <w:adjustRightInd w:val="0"/>
              <w:rPr>
                <w:rFonts w:ascii="Arial" w:hAnsi="Arial" w:cs="Arial"/>
                <w:color w:val="000000"/>
                <w:sz w:val="22"/>
                <w:szCs w:val="22"/>
              </w:rPr>
            </w:pPr>
            <w:r w:rsidRPr="00916567">
              <w:rPr>
                <w:rFonts w:ascii="Arial" w:hAnsi="Arial" w:cs="Arial"/>
                <w:color w:val="000000"/>
                <w:sz w:val="22"/>
                <w:szCs w:val="22"/>
              </w:rPr>
              <w:t>Lesson 3</w:t>
            </w:r>
          </w:p>
        </w:tc>
        <w:tc>
          <w:tcPr>
            <w:tcW w:w="2760" w:type="dxa"/>
          </w:tcPr>
          <w:p w14:paraId="779C4179" w14:textId="10F17FA1" w:rsidR="00AC0131" w:rsidRPr="00916567" w:rsidRDefault="00F96269" w:rsidP="00B96EBD">
            <w:pPr>
              <w:widowControl w:val="0"/>
              <w:autoSpaceDE w:val="0"/>
              <w:autoSpaceDN w:val="0"/>
              <w:adjustRightInd w:val="0"/>
              <w:rPr>
                <w:rFonts w:ascii="Arial" w:hAnsi="Arial" w:cs="Arial"/>
                <w:color w:val="000000"/>
                <w:sz w:val="22"/>
                <w:szCs w:val="22"/>
              </w:rPr>
            </w:pPr>
            <w:r w:rsidRPr="00916567">
              <w:rPr>
                <w:rFonts w:ascii="Arial" w:hAnsi="Arial" w:cs="Arial"/>
                <w:color w:val="000000"/>
                <w:sz w:val="22"/>
                <w:szCs w:val="22"/>
              </w:rPr>
              <w:t>Introduction to timed reading and using apps</w:t>
            </w:r>
          </w:p>
        </w:tc>
        <w:tc>
          <w:tcPr>
            <w:tcW w:w="4419" w:type="dxa"/>
          </w:tcPr>
          <w:p w14:paraId="4088BF16" w14:textId="473D2CEE" w:rsidR="001642ED" w:rsidRPr="00916567" w:rsidRDefault="00F96269" w:rsidP="00791A98">
            <w:pPr>
              <w:widowControl w:val="0"/>
              <w:autoSpaceDE w:val="0"/>
              <w:autoSpaceDN w:val="0"/>
              <w:adjustRightInd w:val="0"/>
              <w:rPr>
                <w:rFonts w:ascii="Arial" w:hAnsi="Arial" w:cs="Arial"/>
                <w:color w:val="000000"/>
                <w:sz w:val="22"/>
                <w:szCs w:val="22"/>
              </w:rPr>
            </w:pPr>
            <w:r w:rsidRPr="00916567">
              <w:rPr>
                <w:rFonts w:ascii="Arial" w:hAnsi="Arial" w:cs="Arial"/>
                <w:color w:val="000000"/>
                <w:sz w:val="22"/>
                <w:szCs w:val="22"/>
              </w:rPr>
              <w:t>Reading for Speed and Fluency, vocabulary study and extensive reading using apps</w:t>
            </w:r>
          </w:p>
        </w:tc>
      </w:tr>
      <w:tr w:rsidR="00F96269" w:rsidRPr="00F02CB7" w14:paraId="4725661B" w14:textId="77777777" w:rsidTr="00C33665">
        <w:trPr>
          <w:trHeight w:val="285"/>
        </w:trPr>
        <w:tc>
          <w:tcPr>
            <w:tcW w:w="1366" w:type="dxa"/>
          </w:tcPr>
          <w:p w14:paraId="7A9B9B44" w14:textId="5D5E4966" w:rsidR="00F96269" w:rsidRPr="00916567" w:rsidRDefault="00F96269" w:rsidP="00F96269">
            <w:pPr>
              <w:widowControl w:val="0"/>
              <w:autoSpaceDE w:val="0"/>
              <w:autoSpaceDN w:val="0"/>
              <w:adjustRightInd w:val="0"/>
              <w:rPr>
                <w:rFonts w:ascii="Arial" w:hAnsi="Arial" w:cs="Arial"/>
                <w:color w:val="000000"/>
                <w:sz w:val="22"/>
                <w:szCs w:val="22"/>
              </w:rPr>
            </w:pPr>
            <w:r w:rsidRPr="00916567">
              <w:rPr>
                <w:rFonts w:ascii="Arial" w:hAnsi="Arial" w:cs="Arial"/>
                <w:color w:val="000000"/>
                <w:sz w:val="22"/>
                <w:szCs w:val="22"/>
              </w:rPr>
              <w:t>Lesson 4</w:t>
            </w:r>
          </w:p>
        </w:tc>
        <w:tc>
          <w:tcPr>
            <w:tcW w:w="2760" w:type="dxa"/>
          </w:tcPr>
          <w:p w14:paraId="3EA07E7B" w14:textId="4B9C32E5" w:rsidR="00F96269" w:rsidRPr="00916567" w:rsidRDefault="00F96269" w:rsidP="00F96269">
            <w:pPr>
              <w:widowControl w:val="0"/>
              <w:autoSpaceDE w:val="0"/>
              <w:autoSpaceDN w:val="0"/>
              <w:adjustRightInd w:val="0"/>
              <w:rPr>
                <w:rFonts w:ascii="Arial" w:hAnsi="Arial" w:cs="Arial"/>
                <w:color w:val="000000"/>
                <w:sz w:val="22"/>
                <w:szCs w:val="22"/>
              </w:rPr>
            </w:pPr>
            <w:r w:rsidRPr="00916567">
              <w:rPr>
                <w:rFonts w:ascii="Arial" w:hAnsi="Arial" w:cs="Arial"/>
                <w:color w:val="000000"/>
                <w:sz w:val="22"/>
                <w:szCs w:val="22"/>
              </w:rPr>
              <w:t>Intensive Reading 1</w:t>
            </w:r>
          </w:p>
        </w:tc>
        <w:tc>
          <w:tcPr>
            <w:tcW w:w="4419" w:type="dxa"/>
          </w:tcPr>
          <w:p w14:paraId="1D312DEF" w14:textId="77777777" w:rsidR="00F96269" w:rsidRPr="00916567" w:rsidRDefault="00F96269" w:rsidP="00F96269">
            <w:pPr>
              <w:widowControl w:val="0"/>
              <w:autoSpaceDE w:val="0"/>
              <w:autoSpaceDN w:val="0"/>
              <w:adjustRightInd w:val="0"/>
              <w:rPr>
                <w:rFonts w:ascii="Arial" w:hAnsi="Arial" w:cs="Arial"/>
                <w:color w:val="000000"/>
                <w:sz w:val="22"/>
                <w:szCs w:val="22"/>
              </w:rPr>
            </w:pPr>
            <w:r w:rsidRPr="00916567">
              <w:rPr>
                <w:rFonts w:ascii="Arial" w:hAnsi="Arial" w:cs="Arial"/>
                <w:color w:val="000000"/>
                <w:sz w:val="22"/>
                <w:szCs w:val="22"/>
              </w:rPr>
              <w:t>Vocabulary comprehension, dictionary use and discussion activities, timed reading</w:t>
            </w:r>
          </w:p>
          <w:p w14:paraId="2E211B69" w14:textId="02BBE399" w:rsidR="00F96269" w:rsidRPr="00916567" w:rsidRDefault="00F96269" w:rsidP="00F96269">
            <w:pPr>
              <w:widowControl w:val="0"/>
              <w:autoSpaceDE w:val="0"/>
              <w:autoSpaceDN w:val="0"/>
              <w:adjustRightInd w:val="0"/>
              <w:rPr>
                <w:rFonts w:ascii="Arial" w:hAnsi="Arial" w:cs="Arial"/>
                <w:color w:val="000000"/>
                <w:sz w:val="22"/>
                <w:szCs w:val="22"/>
              </w:rPr>
            </w:pPr>
            <w:r w:rsidRPr="00916567">
              <w:rPr>
                <w:rFonts w:ascii="Arial" w:hAnsi="Arial" w:cs="Arial"/>
                <w:color w:val="000000"/>
                <w:sz w:val="22"/>
                <w:szCs w:val="22"/>
              </w:rPr>
              <w:t>TC attainment objective 2, 3 and 5</w:t>
            </w:r>
          </w:p>
        </w:tc>
      </w:tr>
      <w:tr w:rsidR="00F96269" w:rsidRPr="00F02CB7" w14:paraId="14CA32CD" w14:textId="77777777" w:rsidTr="00C33665">
        <w:trPr>
          <w:trHeight w:val="285"/>
        </w:trPr>
        <w:tc>
          <w:tcPr>
            <w:tcW w:w="1366" w:type="dxa"/>
          </w:tcPr>
          <w:p w14:paraId="423C82FB" w14:textId="17FD8598" w:rsidR="00F96269" w:rsidRPr="00916567" w:rsidRDefault="00F96269" w:rsidP="00F96269">
            <w:pPr>
              <w:widowControl w:val="0"/>
              <w:autoSpaceDE w:val="0"/>
              <w:autoSpaceDN w:val="0"/>
              <w:adjustRightInd w:val="0"/>
              <w:rPr>
                <w:rFonts w:ascii="Arial" w:hAnsi="Arial" w:cs="Arial"/>
                <w:color w:val="000000"/>
                <w:sz w:val="22"/>
                <w:szCs w:val="22"/>
              </w:rPr>
            </w:pPr>
            <w:r w:rsidRPr="00916567">
              <w:rPr>
                <w:rFonts w:ascii="Arial" w:hAnsi="Arial" w:cs="Arial"/>
                <w:color w:val="000000"/>
                <w:sz w:val="22"/>
                <w:szCs w:val="22"/>
              </w:rPr>
              <w:t>Lesson 5</w:t>
            </w:r>
          </w:p>
        </w:tc>
        <w:tc>
          <w:tcPr>
            <w:tcW w:w="2760" w:type="dxa"/>
          </w:tcPr>
          <w:p w14:paraId="2679A749" w14:textId="787A0C38" w:rsidR="00F96269" w:rsidRPr="00916567" w:rsidRDefault="004B5ECD" w:rsidP="00F96269">
            <w:pPr>
              <w:widowControl w:val="0"/>
              <w:autoSpaceDE w:val="0"/>
              <w:autoSpaceDN w:val="0"/>
              <w:adjustRightInd w:val="0"/>
              <w:rPr>
                <w:rFonts w:ascii="Arial" w:hAnsi="Arial" w:cs="Arial"/>
                <w:color w:val="000000"/>
                <w:sz w:val="22"/>
                <w:szCs w:val="22"/>
              </w:rPr>
            </w:pPr>
            <w:r w:rsidRPr="00916567">
              <w:rPr>
                <w:rFonts w:ascii="Arial" w:hAnsi="Arial" w:cs="Arial"/>
                <w:color w:val="000000"/>
                <w:sz w:val="22"/>
                <w:szCs w:val="22"/>
              </w:rPr>
              <w:t>Intensive Reading 1</w:t>
            </w:r>
          </w:p>
        </w:tc>
        <w:tc>
          <w:tcPr>
            <w:tcW w:w="4419" w:type="dxa"/>
          </w:tcPr>
          <w:p w14:paraId="65D62061" w14:textId="1B3D6371" w:rsidR="00F96269" w:rsidRPr="00916567" w:rsidRDefault="00F96269" w:rsidP="00F96269">
            <w:pPr>
              <w:widowControl w:val="0"/>
              <w:autoSpaceDE w:val="0"/>
              <w:autoSpaceDN w:val="0"/>
              <w:adjustRightInd w:val="0"/>
              <w:rPr>
                <w:rFonts w:ascii="Arial" w:hAnsi="Arial" w:cs="Arial"/>
                <w:color w:val="000000"/>
                <w:sz w:val="22"/>
                <w:szCs w:val="22"/>
              </w:rPr>
            </w:pPr>
            <w:r w:rsidRPr="00916567">
              <w:rPr>
                <w:rFonts w:ascii="Arial" w:hAnsi="Arial" w:cs="Arial"/>
                <w:color w:val="000000"/>
                <w:sz w:val="22"/>
                <w:szCs w:val="22"/>
              </w:rPr>
              <w:t>Homework review, timed reading</w:t>
            </w:r>
            <w:r w:rsidR="004B5ECD" w:rsidRPr="00916567">
              <w:rPr>
                <w:rFonts w:ascii="Arial" w:hAnsi="Arial" w:cs="Arial"/>
                <w:color w:val="000000"/>
                <w:sz w:val="22"/>
                <w:szCs w:val="22"/>
              </w:rPr>
              <w:t xml:space="preserve">, </w:t>
            </w:r>
          </w:p>
          <w:p w14:paraId="241355AA" w14:textId="3EFE6771" w:rsidR="00F96269" w:rsidRPr="00916567" w:rsidRDefault="00F96269" w:rsidP="00F96269">
            <w:pPr>
              <w:widowControl w:val="0"/>
              <w:autoSpaceDE w:val="0"/>
              <w:autoSpaceDN w:val="0"/>
              <w:adjustRightInd w:val="0"/>
              <w:rPr>
                <w:rFonts w:ascii="Arial" w:hAnsi="Arial" w:cs="Arial"/>
                <w:color w:val="000000"/>
                <w:sz w:val="22"/>
                <w:szCs w:val="22"/>
              </w:rPr>
            </w:pPr>
            <w:r w:rsidRPr="00916567">
              <w:rPr>
                <w:rFonts w:ascii="Arial" w:hAnsi="Arial" w:cs="Arial"/>
                <w:color w:val="000000"/>
                <w:sz w:val="22"/>
                <w:szCs w:val="22"/>
              </w:rPr>
              <w:t xml:space="preserve">TC attainment objective 2, 3 </w:t>
            </w:r>
          </w:p>
        </w:tc>
      </w:tr>
      <w:tr w:rsidR="00F96269" w:rsidRPr="00F02CB7" w14:paraId="6A96BCF8" w14:textId="77777777" w:rsidTr="00C33665">
        <w:trPr>
          <w:trHeight w:val="285"/>
        </w:trPr>
        <w:tc>
          <w:tcPr>
            <w:tcW w:w="1366" w:type="dxa"/>
          </w:tcPr>
          <w:p w14:paraId="55F9E0A0" w14:textId="3499325D" w:rsidR="00F96269" w:rsidRPr="00916567" w:rsidRDefault="00F96269" w:rsidP="00F96269">
            <w:pPr>
              <w:widowControl w:val="0"/>
              <w:autoSpaceDE w:val="0"/>
              <w:autoSpaceDN w:val="0"/>
              <w:adjustRightInd w:val="0"/>
              <w:rPr>
                <w:rFonts w:ascii="Arial" w:hAnsi="Arial" w:cs="Arial"/>
                <w:color w:val="000000"/>
                <w:sz w:val="22"/>
                <w:szCs w:val="22"/>
              </w:rPr>
            </w:pPr>
            <w:r w:rsidRPr="00916567">
              <w:rPr>
                <w:rFonts w:ascii="Arial" w:hAnsi="Arial" w:cs="Arial"/>
                <w:color w:val="000000"/>
                <w:sz w:val="22"/>
                <w:szCs w:val="22"/>
              </w:rPr>
              <w:t>Lesson 6</w:t>
            </w:r>
          </w:p>
        </w:tc>
        <w:tc>
          <w:tcPr>
            <w:tcW w:w="2760" w:type="dxa"/>
          </w:tcPr>
          <w:p w14:paraId="6E2B45B8" w14:textId="30ECEBF1" w:rsidR="00F96269" w:rsidRPr="00916567" w:rsidRDefault="004B5ECD" w:rsidP="00F96269">
            <w:pPr>
              <w:widowControl w:val="0"/>
              <w:autoSpaceDE w:val="0"/>
              <w:autoSpaceDN w:val="0"/>
              <w:adjustRightInd w:val="0"/>
              <w:rPr>
                <w:rFonts w:ascii="Arial" w:hAnsi="Arial" w:cs="Arial"/>
                <w:color w:val="000000"/>
                <w:sz w:val="22"/>
                <w:szCs w:val="22"/>
              </w:rPr>
            </w:pPr>
            <w:r w:rsidRPr="00916567">
              <w:rPr>
                <w:rFonts w:ascii="Arial" w:hAnsi="Arial" w:cs="Arial"/>
                <w:color w:val="000000"/>
                <w:sz w:val="22"/>
                <w:szCs w:val="22"/>
              </w:rPr>
              <w:t>Extensive reading focus</w:t>
            </w:r>
          </w:p>
        </w:tc>
        <w:tc>
          <w:tcPr>
            <w:tcW w:w="4419" w:type="dxa"/>
          </w:tcPr>
          <w:p w14:paraId="0D1E9DC1" w14:textId="21CCA78F" w:rsidR="004B5ECD" w:rsidRPr="00916567" w:rsidRDefault="004B5ECD" w:rsidP="00862D9E">
            <w:pPr>
              <w:widowControl w:val="0"/>
              <w:autoSpaceDE w:val="0"/>
              <w:autoSpaceDN w:val="0"/>
              <w:adjustRightInd w:val="0"/>
              <w:rPr>
                <w:rFonts w:ascii="Arial" w:hAnsi="Arial" w:cs="Arial"/>
                <w:color w:val="000000"/>
                <w:sz w:val="22"/>
                <w:szCs w:val="22"/>
              </w:rPr>
            </w:pPr>
            <w:r w:rsidRPr="00916567">
              <w:rPr>
                <w:rFonts w:ascii="Arial" w:hAnsi="Arial" w:cs="Arial"/>
                <w:color w:val="000000"/>
                <w:sz w:val="22"/>
                <w:szCs w:val="22"/>
              </w:rPr>
              <w:t>How to do written or spoken report of x reading book</w:t>
            </w:r>
            <w:r w:rsidR="00862D9E" w:rsidRPr="00916567">
              <w:rPr>
                <w:rFonts w:ascii="Arial" w:hAnsi="Arial" w:cs="Arial"/>
                <w:color w:val="000000"/>
                <w:sz w:val="22"/>
                <w:szCs w:val="22"/>
              </w:rPr>
              <w:t xml:space="preserve"> (oral book report)</w:t>
            </w:r>
            <w:r w:rsidRPr="00916567">
              <w:rPr>
                <w:rFonts w:ascii="Arial" w:hAnsi="Arial" w:cs="Arial"/>
                <w:color w:val="000000"/>
                <w:sz w:val="22"/>
                <w:szCs w:val="22"/>
              </w:rPr>
              <w:t>; timed reading; catch up with Intensive Reading 1</w:t>
            </w:r>
          </w:p>
        </w:tc>
      </w:tr>
      <w:tr w:rsidR="004B5ECD" w:rsidRPr="00F02CB7" w14:paraId="735C0FF5" w14:textId="77777777" w:rsidTr="00C33665">
        <w:trPr>
          <w:trHeight w:val="285"/>
        </w:trPr>
        <w:tc>
          <w:tcPr>
            <w:tcW w:w="1366" w:type="dxa"/>
          </w:tcPr>
          <w:p w14:paraId="13FC9E29" w14:textId="000D0E45" w:rsidR="004B5ECD" w:rsidRPr="00916567" w:rsidRDefault="004B5ECD" w:rsidP="004B5ECD">
            <w:pPr>
              <w:widowControl w:val="0"/>
              <w:autoSpaceDE w:val="0"/>
              <w:autoSpaceDN w:val="0"/>
              <w:adjustRightInd w:val="0"/>
              <w:rPr>
                <w:rFonts w:ascii="Arial" w:hAnsi="Arial" w:cs="Arial"/>
                <w:color w:val="000000"/>
                <w:sz w:val="22"/>
                <w:szCs w:val="22"/>
              </w:rPr>
            </w:pPr>
            <w:r w:rsidRPr="00916567">
              <w:rPr>
                <w:rFonts w:ascii="Arial" w:hAnsi="Arial" w:cs="Arial"/>
                <w:color w:val="000000"/>
                <w:sz w:val="22"/>
                <w:szCs w:val="22"/>
              </w:rPr>
              <w:t>Lesson 7</w:t>
            </w:r>
          </w:p>
        </w:tc>
        <w:tc>
          <w:tcPr>
            <w:tcW w:w="2760" w:type="dxa"/>
          </w:tcPr>
          <w:p w14:paraId="5D4C5346" w14:textId="7C95C0B0" w:rsidR="004B5ECD" w:rsidRPr="00916567" w:rsidRDefault="004B5ECD" w:rsidP="004B5ECD">
            <w:pPr>
              <w:widowControl w:val="0"/>
              <w:autoSpaceDE w:val="0"/>
              <w:autoSpaceDN w:val="0"/>
              <w:adjustRightInd w:val="0"/>
              <w:rPr>
                <w:rFonts w:ascii="Arial" w:hAnsi="Arial" w:cs="Arial"/>
                <w:color w:val="000000"/>
                <w:sz w:val="22"/>
                <w:szCs w:val="22"/>
              </w:rPr>
            </w:pPr>
            <w:r w:rsidRPr="00916567">
              <w:rPr>
                <w:rFonts w:ascii="Arial" w:hAnsi="Arial" w:cs="Arial"/>
                <w:color w:val="000000"/>
                <w:sz w:val="22"/>
                <w:szCs w:val="22"/>
              </w:rPr>
              <w:t xml:space="preserve">Intensive Reading 2 </w:t>
            </w:r>
          </w:p>
        </w:tc>
        <w:tc>
          <w:tcPr>
            <w:tcW w:w="4419" w:type="dxa"/>
          </w:tcPr>
          <w:p w14:paraId="180E1BCC" w14:textId="77777777" w:rsidR="004B5ECD" w:rsidRPr="00916567" w:rsidRDefault="004B5ECD" w:rsidP="004B5ECD">
            <w:pPr>
              <w:widowControl w:val="0"/>
              <w:autoSpaceDE w:val="0"/>
              <w:autoSpaceDN w:val="0"/>
              <w:adjustRightInd w:val="0"/>
              <w:rPr>
                <w:rFonts w:ascii="Arial" w:hAnsi="Arial" w:cs="Arial"/>
                <w:color w:val="000000"/>
                <w:sz w:val="22"/>
                <w:szCs w:val="22"/>
              </w:rPr>
            </w:pPr>
            <w:r w:rsidRPr="00916567">
              <w:rPr>
                <w:rFonts w:ascii="Arial" w:hAnsi="Arial" w:cs="Arial"/>
                <w:color w:val="000000"/>
                <w:sz w:val="22"/>
                <w:szCs w:val="22"/>
              </w:rPr>
              <w:t>Reading 1 vocabulary test, “Kana’s Story” comprehension and oral paraphrasing work</w:t>
            </w:r>
          </w:p>
          <w:p w14:paraId="5423901A" w14:textId="704D1E53" w:rsidR="004B5ECD" w:rsidRPr="00916567" w:rsidRDefault="004B5ECD" w:rsidP="004B5ECD">
            <w:pPr>
              <w:widowControl w:val="0"/>
              <w:autoSpaceDE w:val="0"/>
              <w:autoSpaceDN w:val="0"/>
              <w:adjustRightInd w:val="0"/>
              <w:rPr>
                <w:rFonts w:ascii="Arial" w:hAnsi="Arial" w:cs="Arial"/>
                <w:color w:val="000000"/>
                <w:sz w:val="22"/>
                <w:szCs w:val="22"/>
              </w:rPr>
            </w:pPr>
            <w:r w:rsidRPr="00916567">
              <w:rPr>
                <w:rFonts w:ascii="Arial" w:hAnsi="Arial" w:cs="Arial"/>
                <w:color w:val="000000"/>
                <w:sz w:val="22"/>
                <w:szCs w:val="22"/>
              </w:rPr>
              <w:t>TC attainment objective 2, 3 and 5</w:t>
            </w:r>
          </w:p>
        </w:tc>
      </w:tr>
      <w:tr w:rsidR="004B5ECD" w:rsidRPr="00F02CB7" w14:paraId="08EE035A" w14:textId="77777777" w:rsidTr="00C33665">
        <w:trPr>
          <w:trHeight w:val="285"/>
        </w:trPr>
        <w:tc>
          <w:tcPr>
            <w:tcW w:w="1366" w:type="dxa"/>
          </w:tcPr>
          <w:p w14:paraId="270FE8B2" w14:textId="0FE92378" w:rsidR="004B5ECD" w:rsidRPr="00916567" w:rsidRDefault="004B5ECD" w:rsidP="004B5ECD">
            <w:pPr>
              <w:widowControl w:val="0"/>
              <w:autoSpaceDE w:val="0"/>
              <w:autoSpaceDN w:val="0"/>
              <w:adjustRightInd w:val="0"/>
              <w:rPr>
                <w:rFonts w:ascii="Arial" w:hAnsi="Arial" w:cs="Arial"/>
                <w:color w:val="000000"/>
                <w:sz w:val="22"/>
                <w:szCs w:val="22"/>
              </w:rPr>
            </w:pPr>
            <w:r w:rsidRPr="00916567">
              <w:rPr>
                <w:rFonts w:ascii="Arial" w:hAnsi="Arial" w:cs="Arial"/>
                <w:color w:val="000000"/>
                <w:sz w:val="22"/>
                <w:szCs w:val="22"/>
              </w:rPr>
              <w:t>Lesson 8</w:t>
            </w:r>
          </w:p>
        </w:tc>
        <w:tc>
          <w:tcPr>
            <w:tcW w:w="2760" w:type="dxa"/>
          </w:tcPr>
          <w:p w14:paraId="285EB5B4" w14:textId="2EF1EF56" w:rsidR="004B5ECD" w:rsidRPr="00916567" w:rsidRDefault="004B5ECD" w:rsidP="004B5ECD">
            <w:pPr>
              <w:widowControl w:val="0"/>
              <w:autoSpaceDE w:val="0"/>
              <w:autoSpaceDN w:val="0"/>
              <w:adjustRightInd w:val="0"/>
              <w:rPr>
                <w:rFonts w:ascii="Arial" w:hAnsi="Arial" w:cs="Arial"/>
                <w:color w:val="000000"/>
                <w:sz w:val="22"/>
                <w:szCs w:val="22"/>
              </w:rPr>
            </w:pPr>
            <w:r w:rsidRPr="00916567">
              <w:rPr>
                <w:rFonts w:ascii="Arial" w:hAnsi="Arial" w:cs="Arial"/>
                <w:color w:val="000000"/>
                <w:sz w:val="22"/>
                <w:szCs w:val="22"/>
              </w:rPr>
              <w:t xml:space="preserve">Intensive Reading 2 </w:t>
            </w:r>
          </w:p>
        </w:tc>
        <w:tc>
          <w:tcPr>
            <w:tcW w:w="4419" w:type="dxa"/>
          </w:tcPr>
          <w:p w14:paraId="1D39C1B9" w14:textId="77777777" w:rsidR="004B5ECD" w:rsidRPr="00916567" w:rsidRDefault="004B5ECD" w:rsidP="004B5ECD">
            <w:pPr>
              <w:widowControl w:val="0"/>
              <w:autoSpaceDE w:val="0"/>
              <w:autoSpaceDN w:val="0"/>
              <w:adjustRightInd w:val="0"/>
              <w:rPr>
                <w:rFonts w:ascii="Arial" w:hAnsi="Arial" w:cs="Arial"/>
                <w:color w:val="000000"/>
                <w:sz w:val="22"/>
                <w:szCs w:val="22"/>
              </w:rPr>
            </w:pPr>
            <w:r w:rsidRPr="00916567">
              <w:rPr>
                <w:rFonts w:ascii="Arial" w:hAnsi="Arial" w:cs="Arial"/>
                <w:color w:val="000000"/>
                <w:sz w:val="22"/>
                <w:szCs w:val="22"/>
              </w:rPr>
              <w:t>Vocabulary comprehension and discussion activities, timed reading</w:t>
            </w:r>
          </w:p>
          <w:p w14:paraId="546D8757" w14:textId="40D3341B" w:rsidR="004B5ECD" w:rsidRPr="00916567" w:rsidRDefault="004B5ECD" w:rsidP="004B5ECD">
            <w:pPr>
              <w:widowControl w:val="0"/>
              <w:autoSpaceDE w:val="0"/>
              <w:autoSpaceDN w:val="0"/>
              <w:adjustRightInd w:val="0"/>
              <w:rPr>
                <w:rFonts w:ascii="Arial" w:hAnsi="Arial" w:cs="Arial"/>
                <w:color w:val="000000"/>
                <w:sz w:val="22"/>
                <w:szCs w:val="22"/>
              </w:rPr>
            </w:pPr>
            <w:r w:rsidRPr="00916567">
              <w:rPr>
                <w:rFonts w:ascii="Arial" w:hAnsi="Arial" w:cs="Arial"/>
                <w:color w:val="000000"/>
                <w:sz w:val="22"/>
                <w:szCs w:val="22"/>
              </w:rPr>
              <w:t>TC attainment objective 2, 3</w:t>
            </w:r>
          </w:p>
        </w:tc>
      </w:tr>
      <w:tr w:rsidR="004B5ECD" w:rsidRPr="00F02CB7" w14:paraId="47AC5771" w14:textId="77777777" w:rsidTr="00C33665">
        <w:trPr>
          <w:trHeight w:val="285"/>
        </w:trPr>
        <w:tc>
          <w:tcPr>
            <w:tcW w:w="1366" w:type="dxa"/>
          </w:tcPr>
          <w:p w14:paraId="517A55E0" w14:textId="7E02611F" w:rsidR="004B5ECD" w:rsidRPr="00916567" w:rsidRDefault="004B5ECD" w:rsidP="004B5ECD">
            <w:pPr>
              <w:widowControl w:val="0"/>
              <w:autoSpaceDE w:val="0"/>
              <w:autoSpaceDN w:val="0"/>
              <w:adjustRightInd w:val="0"/>
              <w:rPr>
                <w:rFonts w:ascii="Arial" w:hAnsi="Arial" w:cs="Arial"/>
                <w:color w:val="000000"/>
                <w:sz w:val="22"/>
                <w:szCs w:val="22"/>
              </w:rPr>
            </w:pPr>
            <w:r w:rsidRPr="00916567">
              <w:rPr>
                <w:rFonts w:ascii="Arial" w:hAnsi="Arial" w:cs="Arial"/>
                <w:color w:val="000000"/>
                <w:sz w:val="22"/>
                <w:szCs w:val="22"/>
              </w:rPr>
              <w:t>Lesson 9</w:t>
            </w:r>
          </w:p>
        </w:tc>
        <w:tc>
          <w:tcPr>
            <w:tcW w:w="2760" w:type="dxa"/>
          </w:tcPr>
          <w:p w14:paraId="5D3D5C66" w14:textId="127784B2" w:rsidR="004B5ECD" w:rsidRPr="00916567" w:rsidRDefault="004B5ECD" w:rsidP="004B5ECD">
            <w:pPr>
              <w:widowControl w:val="0"/>
              <w:autoSpaceDE w:val="0"/>
              <w:autoSpaceDN w:val="0"/>
              <w:adjustRightInd w:val="0"/>
              <w:rPr>
                <w:rFonts w:ascii="Arial" w:hAnsi="Arial" w:cs="Arial"/>
                <w:color w:val="000000"/>
                <w:sz w:val="22"/>
                <w:szCs w:val="22"/>
              </w:rPr>
            </w:pPr>
            <w:r w:rsidRPr="00916567">
              <w:rPr>
                <w:rFonts w:ascii="Arial" w:hAnsi="Arial" w:cs="Arial"/>
                <w:color w:val="000000"/>
                <w:sz w:val="22"/>
                <w:szCs w:val="22"/>
              </w:rPr>
              <w:t>Intensive Reading 2</w:t>
            </w:r>
          </w:p>
        </w:tc>
        <w:tc>
          <w:tcPr>
            <w:tcW w:w="4419" w:type="dxa"/>
          </w:tcPr>
          <w:p w14:paraId="1C1E9E5D" w14:textId="77777777" w:rsidR="004B5ECD" w:rsidRPr="00916567" w:rsidRDefault="004B5ECD" w:rsidP="004B5ECD">
            <w:pPr>
              <w:widowControl w:val="0"/>
              <w:autoSpaceDE w:val="0"/>
              <w:autoSpaceDN w:val="0"/>
              <w:adjustRightInd w:val="0"/>
              <w:rPr>
                <w:rFonts w:ascii="Arial" w:hAnsi="Arial" w:cs="Arial"/>
                <w:color w:val="000000"/>
                <w:sz w:val="22"/>
                <w:szCs w:val="22"/>
              </w:rPr>
            </w:pPr>
            <w:r w:rsidRPr="00916567">
              <w:rPr>
                <w:rFonts w:ascii="Arial" w:hAnsi="Arial" w:cs="Arial"/>
                <w:color w:val="000000"/>
                <w:sz w:val="22"/>
                <w:szCs w:val="22"/>
              </w:rPr>
              <w:t xml:space="preserve">Homework review, timed reading </w:t>
            </w:r>
          </w:p>
          <w:p w14:paraId="160E8FB9" w14:textId="5DAE0763" w:rsidR="004B5ECD" w:rsidRPr="00916567" w:rsidRDefault="004B5ECD" w:rsidP="004B5ECD">
            <w:pPr>
              <w:widowControl w:val="0"/>
              <w:autoSpaceDE w:val="0"/>
              <w:autoSpaceDN w:val="0"/>
              <w:adjustRightInd w:val="0"/>
              <w:rPr>
                <w:rFonts w:ascii="Arial" w:hAnsi="Arial" w:cs="Arial"/>
                <w:color w:val="000000"/>
                <w:sz w:val="22"/>
                <w:szCs w:val="22"/>
              </w:rPr>
            </w:pPr>
            <w:r w:rsidRPr="00916567">
              <w:rPr>
                <w:rFonts w:ascii="Arial" w:hAnsi="Arial" w:cs="Arial"/>
                <w:color w:val="000000"/>
                <w:sz w:val="22"/>
                <w:szCs w:val="22"/>
              </w:rPr>
              <w:t>TC attainment objective 2, 3 and 5</w:t>
            </w:r>
          </w:p>
        </w:tc>
      </w:tr>
      <w:tr w:rsidR="004B5ECD" w:rsidRPr="00F02CB7" w14:paraId="0E011596" w14:textId="77777777" w:rsidTr="00C33665">
        <w:trPr>
          <w:trHeight w:val="285"/>
        </w:trPr>
        <w:tc>
          <w:tcPr>
            <w:tcW w:w="1366" w:type="dxa"/>
          </w:tcPr>
          <w:p w14:paraId="363C5898" w14:textId="3C54E867" w:rsidR="004B5ECD" w:rsidRPr="00916567" w:rsidRDefault="004B5ECD" w:rsidP="004B5ECD">
            <w:pPr>
              <w:widowControl w:val="0"/>
              <w:autoSpaceDE w:val="0"/>
              <w:autoSpaceDN w:val="0"/>
              <w:adjustRightInd w:val="0"/>
              <w:rPr>
                <w:rFonts w:ascii="Arial" w:hAnsi="Arial" w:cs="Arial"/>
                <w:color w:val="000000"/>
                <w:sz w:val="22"/>
                <w:szCs w:val="22"/>
              </w:rPr>
            </w:pPr>
            <w:r w:rsidRPr="00916567">
              <w:rPr>
                <w:rFonts w:ascii="Arial" w:hAnsi="Arial" w:cs="Arial"/>
                <w:color w:val="000000"/>
                <w:sz w:val="22"/>
                <w:szCs w:val="22"/>
              </w:rPr>
              <w:t>Lesson 10</w:t>
            </w:r>
          </w:p>
        </w:tc>
        <w:tc>
          <w:tcPr>
            <w:tcW w:w="2760" w:type="dxa"/>
          </w:tcPr>
          <w:p w14:paraId="466269B8" w14:textId="77777777" w:rsidR="004B5ECD" w:rsidRPr="00916567" w:rsidRDefault="004B5ECD" w:rsidP="004B5ECD">
            <w:pPr>
              <w:widowControl w:val="0"/>
              <w:autoSpaceDE w:val="0"/>
              <w:autoSpaceDN w:val="0"/>
              <w:adjustRightInd w:val="0"/>
              <w:rPr>
                <w:rFonts w:ascii="Arial" w:hAnsi="Arial" w:cs="Arial"/>
                <w:color w:val="000000"/>
                <w:sz w:val="22"/>
                <w:szCs w:val="22"/>
              </w:rPr>
            </w:pPr>
            <w:r w:rsidRPr="00916567">
              <w:rPr>
                <w:rFonts w:ascii="Arial" w:hAnsi="Arial" w:cs="Arial"/>
                <w:color w:val="000000"/>
                <w:sz w:val="22"/>
                <w:szCs w:val="22"/>
              </w:rPr>
              <w:t>Intensive Reading 2</w:t>
            </w:r>
          </w:p>
          <w:p w14:paraId="441F9FEA" w14:textId="70F8E3CA" w:rsidR="00862D9E" w:rsidRPr="00916567" w:rsidRDefault="00862D9E" w:rsidP="004B5ECD">
            <w:pPr>
              <w:widowControl w:val="0"/>
              <w:autoSpaceDE w:val="0"/>
              <w:autoSpaceDN w:val="0"/>
              <w:adjustRightInd w:val="0"/>
              <w:rPr>
                <w:rFonts w:ascii="Arial" w:hAnsi="Arial" w:cs="Arial"/>
                <w:color w:val="000000"/>
                <w:sz w:val="22"/>
                <w:szCs w:val="22"/>
              </w:rPr>
            </w:pPr>
            <w:r w:rsidRPr="00916567">
              <w:rPr>
                <w:rFonts w:ascii="Arial" w:hAnsi="Arial" w:cs="Arial"/>
                <w:color w:val="000000"/>
                <w:sz w:val="22"/>
                <w:szCs w:val="22"/>
              </w:rPr>
              <w:t xml:space="preserve">+ Extensive reading </w:t>
            </w:r>
          </w:p>
        </w:tc>
        <w:tc>
          <w:tcPr>
            <w:tcW w:w="4419" w:type="dxa"/>
          </w:tcPr>
          <w:p w14:paraId="0C46AA54" w14:textId="37E85F61" w:rsidR="004B5ECD" w:rsidRPr="00916567" w:rsidRDefault="004B5ECD" w:rsidP="004B5ECD">
            <w:pPr>
              <w:widowControl w:val="0"/>
              <w:autoSpaceDE w:val="0"/>
              <w:autoSpaceDN w:val="0"/>
              <w:adjustRightInd w:val="0"/>
              <w:rPr>
                <w:rFonts w:ascii="Arial" w:hAnsi="Arial" w:cs="Arial"/>
                <w:color w:val="000000"/>
                <w:sz w:val="22"/>
                <w:szCs w:val="22"/>
              </w:rPr>
            </w:pPr>
            <w:r w:rsidRPr="00916567">
              <w:rPr>
                <w:rFonts w:ascii="Arial" w:hAnsi="Arial" w:cs="Arial"/>
                <w:color w:val="000000"/>
                <w:sz w:val="22"/>
                <w:szCs w:val="22"/>
              </w:rPr>
              <w:t>Vocabula</w:t>
            </w:r>
            <w:r w:rsidR="00862D9E" w:rsidRPr="00916567">
              <w:rPr>
                <w:rFonts w:ascii="Arial" w:hAnsi="Arial" w:cs="Arial"/>
                <w:color w:val="000000"/>
                <w:sz w:val="22"/>
                <w:szCs w:val="22"/>
              </w:rPr>
              <w:t>ry review and test, discussion, oral book report</w:t>
            </w:r>
          </w:p>
        </w:tc>
      </w:tr>
      <w:tr w:rsidR="00F96269" w:rsidRPr="00F02CB7" w14:paraId="2A364E4F" w14:textId="77777777" w:rsidTr="00C33665">
        <w:trPr>
          <w:trHeight w:val="285"/>
        </w:trPr>
        <w:tc>
          <w:tcPr>
            <w:tcW w:w="1366" w:type="dxa"/>
          </w:tcPr>
          <w:p w14:paraId="4B1F604E" w14:textId="08EC436A" w:rsidR="00F96269" w:rsidRPr="00916567" w:rsidRDefault="004B5ECD" w:rsidP="00F96269">
            <w:pPr>
              <w:widowControl w:val="0"/>
              <w:autoSpaceDE w:val="0"/>
              <w:autoSpaceDN w:val="0"/>
              <w:adjustRightInd w:val="0"/>
              <w:rPr>
                <w:rFonts w:ascii="Arial" w:hAnsi="Arial" w:cs="Arial"/>
                <w:color w:val="000000"/>
                <w:sz w:val="22"/>
                <w:szCs w:val="22"/>
              </w:rPr>
            </w:pPr>
            <w:r w:rsidRPr="00916567">
              <w:rPr>
                <w:rFonts w:ascii="Arial" w:hAnsi="Arial" w:cs="Arial"/>
                <w:color w:val="000000"/>
                <w:sz w:val="22"/>
                <w:szCs w:val="22"/>
              </w:rPr>
              <w:t>Lesson 11</w:t>
            </w:r>
          </w:p>
        </w:tc>
        <w:tc>
          <w:tcPr>
            <w:tcW w:w="2760" w:type="dxa"/>
          </w:tcPr>
          <w:p w14:paraId="0DBE5BB8" w14:textId="0E2A5AF6" w:rsidR="00F96269" w:rsidRPr="00916567" w:rsidRDefault="00F96269" w:rsidP="00F96269">
            <w:pPr>
              <w:widowControl w:val="0"/>
              <w:autoSpaceDE w:val="0"/>
              <w:autoSpaceDN w:val="0"/>
              <w:adjustRightInd w:val="0"/>
              <w:rPr>
                <w:rFonts w:ascii="Arial" w:hAnsi="Arial" w:cs="Arial"/>
                <w:color w:val="000000"/>
                <w:sz w:val="22"/>
                <w:szCs w:val="22"/>
              </w:rPr>
            </w:pPr>
            <w:r w:rsidRPr="00916567">
              <w:rPr>
                <w:rFonts w:ascii="Arial" w:hAnsi="Arial" w:cs="Arial"/>
                <w:color w:val="000000"/>
                <w:sz w:val="22"/>
                <w:szCs w:val="22"/>
              </w:rPr>
              <w:t xml:space="preserve">Intensive Reading 3 </w:t>
            </w:r>
          </w:p>
        </w:tc>
        <w:tc>
          <w:tcPr>
            <w:tcW w:w="4419" w:type="dxa"/>
          </w:tcPr>
          <w:p w14:paraId="785E443E" w14:textId="1DDBB5C2" w:rsidR="00F96269" w:rsidRPr="00916567" w:rsidRDefault="00F96269" w:rsidP="00F96269">
            <w:pPr>
              <w:widowControl w:val="0"/>
              <w:autoSpaceDE w:val="0"/>
              <w:autoSpaceDN w:val="0"/>
              <w:adjustRightInd w:val="0"/>
              <w:rPr>
                <w:rFonts w:ascii="Arial" w:hAnsi="Arial" w:cs="Arial"/>
                <w:color w:val="000000"/>
                <w:sz w:val="22"/>
                <w:szCs w:val="22"/>
              </w:rPr>
            </w:pPr>
            <w:r w:rsidRPr="00916567">
              <w:rPr>
                <w:rFonts w:ascii="Arial" w:hAnsi="Arial" w:cs="Arial"/>
                <w:color w:val="000000"/>
                <w:sz w:val="22"/>
                <w:szCs w:val="22"/>
              </w:rPr>
              <w:t>Reading 3, “Learning English at MIC” comprehension and oral paraphrasing work</w:t>
            </w:r>
          </w:p>
          <w:p w14:paraId="5AD14AFA" w14:textId="22D53360" w:rsidR="00F96269" w:rsidRPr="00916567" w:rsidRDefault="00F96269" w:rsidP="00F96269">
            <w:pPr>
              <w:widowControl w:val="0"/>
              <w:autoSpaceDE w:val="0"/>
              <w:autoSpaceDN w:val="0"/>
              <w:adjustRightInd w:val="0"/>
              <w:rPr>
                <w:rFonts w:ascii="Arial" w:hAnsi="Arial" w:cs="Arial"/>
                <w:color w:val="000000"/>
                <w:sz w:val="22"/>
                <w:szCs w:val="22"/>
              </w:rPr>
            </w:pPr>
            <w:r w:rsidRPr="00916567">
              <w:rPr>
                <w:rFonts w:ascii="Arial" w:hAnsi="Arial" w:cs="Arial"/>
                <w:color w:val="000000"/>
                <w:sz w:val="22"/>
                <w:szCs w:val="22"/>
              </w:rPr>
              <w:t>TC attainment objective 2, 3 and 5</w:t>
            </w:r>
          </w:p>
        </w:tc>
      </w:tr>
      <w:tr w:rsidR="004B5ECD" w:rsidRPr="00F02CB7" w14:paraId="7428F33E" w14:textId="77777777" w:rsidTr="00C33665">
        <w:trPr>
          <w:trHeight w:val="285"/>
        </w:trPr>
        <w:tc>
          <w:tcPr>
            <w:tcW w:w="1366" w:type="dxa"/>
          </w:tcPr>
          <w:p w14:paraId="0A5EBA39" w14:textId="216E227C" w:rsidR="004B5ECD" w:rsidRPr="00916567" w:rsidRDefault="004B5ECD" w:rsidP="004B5ECD">
            <w:pPr>
              <w:widowControl w:val="0"/>
              <w:autoSpaceDE w:val="0"/>
              <w:autoSpaceDN w:val="0"/>
              <w:adjustRightInd w:val="0"/>
              <w:rPr>
                <w:rFonts w:ascii="Arial" w:hAnsi="Arial" w:cs="Arial"/>
                <w:color w:val="000000"/>
                <w:sz w:val="22"/>
                <w:szCs w:val="22"/>
              </w:rPr>
            </w:pPr>
            <w:r w:rsidRPr="00916567">
              <w:rPr>
                <w:rFonts w:ascii="Arial" w:hAnsi="Arial" w:cs="Arial"/>
                <w:color w:val="000000"/>
                <w:sz w:val="22"/>
                <w:szCs w:val="22"/>
              </w:rPr>
              <w:t>Lesson 11</w:t>
            </w:r>
          </w:p>
        </w:tc>
        <w:tc>
          <w:tcPr>
            <w:tcW w:w="2760" w:type="dxa"/>
          </w:tcPr>
          <w:p w14:paraId="6F1ADBB8" w14:textId="09F04EFC" w:rsidR="004B5ECD" w:rsidRPr="00916567" w:rsidRDefault="004B5ECD" w:rsidP="004B5ECD">
            <w:pPr>
              <w:widowControl w:val="0"/>
              <w:autoSpaceDE w:val="0"/>
              <w:autoSpaceDN w:val="0"/>
              <w:adjustRightInd w:val="0"/>
              <w:rPr>
                <w:rFonts w:ascii="Arial" w:hAnsi="Arial" w:cs="Arial"/>
                <w:color w:val="000000"/>
                <w:sz w:val="22"/>
                <w:szCs w:val="22"/>
              </w:rPr>
            </w:pPr>
            <w:r w:rsidRPr="00916567">
              <w:rPr>
                <w:rFonts w:ascii="Arial" w:hAnsi="Arial" w:cs="Arial"/>
                <w:color w:val="000000"/>
                <w:sz w:val="22"/>
                <w:szCs w:val="22"/>
              </w:rPr>
              <w:t xml:space="preserve">Intensive Reading 3 </w:t>
            </w:r>
          </w:p>
        </w:tc>
        <w:tc>
          <w:tcPr>
            <w:tcW w:w="4419" w:type="dxa"/>
          </w:tcPr>
          <w:p w14:paraId="68209BED" w14:textId="77777777" w:rsidR="004B5ECD" w:rsidRPr="00916567" w:rsidRDefault="004B5ECD" w:rsidP="004B5ECD">
            <w:pPr>
              <w:widowControl w:val="0"/>
              <w:autoSpaceDE w:val="0"/>
              <w:autoSpaceDN w:val="0"/>
              <w:adjustRightInd w:val="0"/>
              <w:rPr>
                <w:rFonts w:ascii="Arial" w:hAnsi="Arial" w:cs="Arial"/>
                <w:color w:val="000000"/>
                <w:sz w:val="22"/>
                <w:szCs w:val="22"/>
              </w:rPr>
            </w:pPr>
            <w:r w:rsidRPr="00916567">
              <w:rPr>
                <w:rFonts w:ascii="Arial" w:hAnsi="Arial" w:cs="Arial"/>
                <w:color w:val="000000"/>
                <w:sz w:val="22"/>
                <w:szCs w:val="22"/>
              </w:rPr>
              <w:t>Vocabulary comprehension and discussion activities, timed reading</w:t>
            </w:r>
          </w:p>
          <w:p w14:paraId="746C2734" w14:textId="460AB9D3" w:rsidR="004B5ECD" w:rsidRPr="00916567" w:rsidRDefault="004B5ECD" w:rsidP="004B5ECD">
            <w:pPr>
              <w:widowControl w:val="0"/>
              <w:autoSpaceDE w:val="0"/>
              <w:autoSpaceDN w:val="0"/>
              <w:adjustRightInd w:val="0"/>
              <w:rPr>
                <w:rFonts w:ascii="Arial" w:hAnsi="Arial" w:cs="Arial"/>
                <w:color w:val="000000"/>
                <w:sz w:val="22"/>
                <w:szCs w:val="22"/>
              </w:rPr>
            </w:pPr>
            <w:r w:rsidRPr="00916567">
              <w:rPr>
                <w:rFonts w:ascii="Arial" w:hAnsi="Arial" w:cs="Arial"/>
                <w:color w:val="000000"/>
                <w:sz w:val="22"/>
                <w:szCs w:val="22"/>
              </w:rPr>
              <w:t>TC attainment objective 2, 3 and 5</w:t>
            </w:r>
          </w:p>
        </w:tc>
      </w:tr>
      <w:tr w:rsidR="004B5ECD" w:rsidRPr="00F02CB7" w14:paraId="2310A25B" w14:textId="77777777" w:rsidTr="00C33665">
        <w:trPr>
          <w:trHeight w:val="285"/>
        </w:trPr>
        <w:tc>
          <w:tcPr>
            <w:tcW w:w="1366" w:type="dxa"/>
          </w:tcPr>
          <w:p w14:paraId="7D24A5D1" w14:textId="09A93EDC" w:rsidR="004B5ECD" w:rsidRPr="00916567" w:rsidRDefault="004B5ECD" w:rsidP="004B5ECD">
            <w:pPr>
              <w:widowControl w:val="0"/>
              <w:autoSpaceDE w:val="0"/>
              <w:autoSpaceDN w:val="0"/>
              <w:adjustRightInd w:val="0"/>
              <w:rPr>
                <w:rFonts w:ascii="Arial" w:hAnsi="Arial" w:cs="Arial"/>
                <w:color w:val="000000"/>
                <w:sz w:val="22"/>
                <w:szCs w:val="22"/>
              </w:rPr>
            </w:pPr>
            <w:r w:rsidRPr="00916567">
              <w:rPr>
                <w:rFonts w:ascii="Arial" w:hAnsi="Arial" w:cs="Arial"/>
                <w:color w:val="000000"/>
                <w:sz w:val="22"/>
                <w:szCs w:val="22"/>
              </w:rPr>
              <w:t>Lesson 12</w:t>
            </w:r>
          </w:p>
        </w:tc>
        <w:tc>
          <w:tcPr>
            <w:tcW w:w="2760" w:type="dxa"/>
          </w:tcPr>
          <w:p w14:paraId="01FA2C21" w14:textId="6312D530" w:rsidR="004B5ECD" w:rsidRPr="00916567" w:rsidRDefault="004B5ECD" w:rsidP="004B5ECD">
            <w:pPr>
              <w:widowControl w:val="0"/>
              <w:autoSpaceDE w:val="0"/>
              <w:autoSpaceDN w:val="0"/>
              <w:adjustRightInd w:val="0"/>
              <w:rPr>
                <w:rFonts w:ascii="Arial" w:hAnsi="Arial" w:cs="Arial"/>
                <w:color w:val="000000"/>
                <w:sz w:val="22"/>
                <w:szCs w:val="22"/>
              </w:rPr>
            </w:pPr>
            <w:r w:rsidRPr="00916567">
              <w:rPr>
                <w:rFonts w:ascii="Arial" w:hAnsi="Arial" w:cs="Arial"/>
                <w:color w:val="000000"/>
                <w:sz w:val="22"/>
                <w:szCs w:val="22"/>
              </w:rPr>
              <w:t>Intensive Reading 3</w:t>
            </w:r>
          </w:p>
        </w:tc>
        <w:tc>
          <w:tcPr>
            <w:tcW w:w="4419" w:type="dxa"/>
          </w:tcPr>
          <w:p w14:paraId="2487AE9E" w14:textId="77777777" w:rsidR="004B5ECD" w:rsidRPr="00916567" w:rsidRDefault="004B5ECD" w:rsidP="004B5ECD">
            <w:pPr>
              <w:widowControl w:val="0"/>
              <w:autoSpaceDE w:val="0"/>
              <w:autoSpaceDN w:val="0"/>
              <w:adjustRightInd w:val="0"/>
              <w:rPr>
                <w:rFonts w:ascii="Arial" w:hAnsi="Arial" w:cs="Arial"/>
                <w:color w:val="000000"/>
                <w:sz w:val="22"/>
                <w:szCs w:val="22"/>
              </w:rPr>
            </w:pPr>
            <w:r w:rsidRPr="00916567">
              <w:rPr>
                <w:rFonts w:ascii="Arial" w:hAnsi="Arial" w:cs="Arial"/>
                <w:color w:val="000000"/>
                <w:sz w:val="22"/>
                <w:szCs w:val="22"/>
              </w:rPr>
              <w:t>Homework review, timed reading</w:t>
            </w:r>
          </w:p>
          <w:p w14:paraId="757BA25C" w14:textId="0182C71B" w:rsidR="004B5ECD" w:rsidRPr="00916567" w:rsidRDefault="004B5ECD" w:rsidP="004B5ECD">
            <w:pPr>
              <w:widowControl w:val="0"/>
              <w:autoSpaceDE w:val="0"/>
              <w:autoSpaceDN w:val="0"/>
              <w:adjustRightInd w:val="0"/>
              <w:rPr>
                <w:rFonts w:ascii="Arial" w:hAnsi="Arial" w:cs="Arial"/>
                <w:color w:val="000000"/>
                <w:sz w:val="22"/>
                <w:szCs w:val="22"/>
              </w:rPr>
            </w:pPr>
            <w:r w:rsidRPr="00916567">
              <w:rPr>
                <w:rFonts w:ascii="Arial" w:hAnsi="Arial" w:cs="Arial"/>
                <w:color w:val="000000"/>
                <w:sz w:val="22"/>
                <w:szCs w:val="22"/>
              </w:rPr>
              <w:t xml:space="preserve">TC attainment objective 2, 3 </w:t>
            </w:r>
          </w:p>
        </w:tc>
      </w:tr>
      <w:tr w:rsidR="004B5ECD" w:rsidRPr="00F02CB7" w14:paraId="0D659C60" w14:textId="77777777" w:rsidTr="00C33665">
        <w:trPr>
          <w:trHeight w:val="285"/>
        </w:trPr>
        <w:tc>
          <w:tcPr>
            <w:tcW w:w="1366" w:type="dxa"/>
          </w:tcPr>
          <w:p w14:paraId="0BDA7587" w14:textId="3CDD37C4" w:rsidR="004B5ECD" w:rsidRPr="00916567" w:rsidRDefault="004B5ECD" w:rsidP="004B5ECD">
            <w:pPr>
              <w:widowControl w:val="0"/>
              <w:autoSpaceDE w:val="0"/>
              <w:autoSpaceDN w:val="0"/>
              <w:adjustRightInd w:val="0"/>
              <w:rPr>
                <w:rFonts w:ascii="Arial" w:hAnsi="Arial" w:cs="Arial"/>
                <w:color w:val="000000"/>
                <w:sz w:val="22"/>
                <w:szCs w:val="22"/>
              </w:rPr>
            </w:pPr>
            <w:r w:rsidRPr="00916567">
              <w:rPr>
                <w:rFonts w:ascii="Arial" w:hAnsi="Arial" w:cs="Arial"/>
                <w:color w:val="000000"/>
                <w:sz w:val="22"/>
                <w:szCs w:val="22"/>
              </w:rPr>
              <w:t>Lesson 13</w:t>
            </w:r>
          </w:p>
        </w:tc>
        <w:tc>
          <w:tcPr>
            <w:tcW w:w="2760" w:type="dxa"/>
          </w:tcPr>
          <w:p w14:paraId="56DB809A" w14:textId="3CA29550" w:rsidR="004B5ECD" w:rsidRPr="00916567" w:rsidRDefault="004B5ECD" w:rsidP="004B5ECD">
            <w:pPr>
              <w:widowControl w:val="0"/>
              <w:autoSpaceDE w:val="0"/>
              <w:autoSpaceDN w:val="0"/>
              <w:adjustRightInd w:val="0"/>
              <w:rPr>
                <w:rFonts w:ascii="Arial" w:hAnsi="Arial" w:cs="Arial"/>
                <w:color w:val="000000"/>
                <w:sz w:val="22"/>
                <w:szCs w:val="22"/>
              </w:rPr>
            </w:pPr>
            <w:r w:rsidRPr="00916567">
              <w:rPr>
                <w:rFonts w:ascii="Arial" w:hAnsi="Arial" w:cs="Arial"/>
                <w:color w:val="000000"/>
                <w:sz w:val="22"/>
                <w:szCs w:val="22"/>
              </w:rPr>
              <w:t>Intensive Reading 3</w:t>
            </w:r>
          </w:p>
        </w:tc>
        <w:tc>
          <w:tcPr>
            <w:tcW w:w="4419" w:type="dxa"/>
          </w:tcPr>
          <w:p w14:paraId="6CAA3C45" w14:textId="77777777" w:rsidR="004B5ECD" w:rsidRPr="00916567" w:rsidRDefault="004B5ECD" w:rsidP="004B5ECD">
            <w:pPr>
              <w:widowControl w:val="0"/>
              <w:autoSpaceDE w:val="0"/>
              <w:autoSpaceDN w:val="0"/>
              <w:adjustRightInd w:val="0"/>
              <w:rPr>
                <w:rFonts w:ascii="Arial" w:hAnsi="Arial" w:cs="Arial"/>
                <w:color w:val="000000"/>
                <w:sz w:val="22"/>
                <w:szCs w:val="22"/>
              </w:rPr>
            </w:pPr>
            <w:r w:rsidRPr="00916567">
              <w:rPr>
                <w:rFonts w:ascii="Arial" w:hAnsi="Arial" w:cs="Arial"/>
                <w:color w:val="000000"/>
                <w:sz w:val="22"/>
                <w:szCs w:val="22"/>
              </w:rPr>
              <w:t xml:space="preserve">Reading 3 vocabulary test, </w:t>
            </w:r>
          </w:p>
          <w:p w14:paraId="2B48F8A5" w14:textId="20211922" w:rsidR="004B5ECD" w:rsidRPr="00916567" w:rsidRDefault="004B5ECD" w:rsidP="004B5ECD">
            <w:pPr>
              <w:widowControl w:val="0"/>
              <w:autoSpaceDE w:val="0"/>
              <w:autoSpaceDN w:val="0"/>
              <w:adjustRightInd w:val="0"/>
              <w:rPr>
                <w:rFonts w:ascii="Arial" w:hAnsi="Arial" w:cs="Arial"/>
                <w:color w:val="000000"/>
                <w:sz w:val="22"/>
                <w:szCs w:val="22"/>
              </w:rPr>
            </w:pPr>
            <w:r w:rsidRPr="00916567">
              <w:rPr>
                <w:rFonts w:ascii="Arial" w:hAnsi="Arial" w:cs="Arial"/>
                <w:color w:val="000000"/>
                <w:sz w:val="22"/>
                <w:szCs w:val="22"/>
              </w:rPr>
              <w:t>Speed Reading test, discussion</w:t>
            </w:r>
          </w:p>
          <w:p w14:paraId="3DE17581" w14:textId="59D714E2" w:rsidR="004B5ECD" w:rsidRPr="00916567" w:rsidRDefault="004B5ECD" w:rsidP="004B5ECD">
            <w:pPr>
              <w:widowControl w:val="0"/>
              <w:autoSpaceDE w:val="0"/>
              <w:autoSpaceDN w:val="0"/>
              <w:adjustRightInd w:val="0"/>
              <w:rPr>
                <w:rFonts w:ascii="Arial" w:hAnsi="Arial" w:cs="Arial"/>
                <w:color w:val="000000"/>
                <w:sz w:val="22"/>
                <w:szCs w:val="22"/>
              </w:rPr>
            </w:pPr>
            <w:r w:rsidRPr="00916567">
              <w:rPr>
                <w:rFonts w:ascii="Arial" w:hAnsi="Arial" w:cs="Arial"/>
                <w:color w:val="000000"/>
                <w:sz w:val="22"/>
                <w:szCs w:val="22"/>
              </w:rPr>
              <w:t>TC attainment objective 2, 3 and 5</w:t>
            </w:r>
          </w:p>
        </w:tc>
      </w:tr>
      <w:tr w:rsidR="004B5ECD" w:rsidRPr="00F02CB7" w14:paraId="1AD060DC" w14:textId="77777777" w:rsidTr="00C33665">
        <w:trPr>
          <w:trHeight w:val="285"/>
        </w:trPr>
        <w:tc>
          <w:tcPr>
            <w:tcW w:w="1366" w:type="dxa"/>
          </w:tcPr>
          <w:p w14:paraId="65B8AD69" w14:textId="7B28FD86" w:rsidR="004B5ECD" w:rsidRPr="00916567" w:rsidRDefault="004B5ECD" w:rsidP="004B5ECD">
            <w:pPr>
              <w:widowControl w:val="0"/>
              <w:autoSpaceDE w:val="0"/>
              <w:autoSpaceDN w:val="0"/>
              <w:adjustRightInd w:val="0"/>
              <w:rPr>
                <w:rFonts w:ascii="Arial" w:hAnsi="Arial" w:cs="Arial"/>
                <w:color w:val="000000"/>
                <w:sz w:val="22"/>
                <w:szCs w:val="22"/>
              </w:rPr>
            </w:pPr>
            <w:r w:rsidRPr="00916567">
              <w:rPr>
                <w:rFonts w:ascii="Arial" w:hAnsi="Arial" w:cs="Arial"/>
                <w:color w:val="000000"/>
                <w:sz w:val="22"/>
                <w:szCs w:val="22"/>
              </w:rPr>
              <w:t>Lesson 14</w:t>
            </w:r>
          </w:p>
        </w:tc>
        <w:tc>
          <w:tcPr>
            <w:tcW w:w="2760" w:type="dxa"/>
          </w:tcPr>
          <w:p w14:paraId="78E175CD" w14:textId="0A6A0AAC" w:rsidR="004B5ECD" w:rsidRPr="00916567" w:rsidRDefault="004B5ECD" w:rsidP="004B5ECD">
            <w:pPr>
              <w:widowControl w:val="0"/>
              <w:autoSpaceDE w:val="0"/>
              <w:autoSpaceDN w:val="0"/>
              <w:adjustRightInd w:val="0"/>
              <w:rPr>
                <w:rFonts w:ascii="Arial" w:hAnsi="Arial" w:cs="Arial"/>
                <w:color w:val="000000"/>
                <w:sz w:val="22"/>
                <w:szCs w:val="22"/>
              </w:rPr>
            </w:pPr>
            <w:r w:rsidRPr="00916567">
              <w:rPr>
                <w:rFonts w:ascii="Arial" w:hAnsi="Arial" w:cs="Arial"/>
                <w:color w:val="000000"/>
                <w:sz w:val="22"/>
                <w:szCs w:val="22"/>
              </w:rPr>
              <w:t xml:space="preserve">Intensive Reading 4 </w:t>
            </w:r>
          </w:p>
        </w:tc>
        <w:tc>
          <w:tcPr>
            <w:tcW w:w="4419" w:type="dxa"/>
          </w:tcPr>
          <w:p w14:paraId="2C13431A" w14:textId="5F12F5FC" w:rsidR="004B5ECD" w:rsidRPr="00916567" w:rsidRDefault="004B5ECD" w:rsidP="004B5ECD">
            <w:pPr>
              <w:widowControl w:val="0"/>
              <w:autoSpaceDE w:val="0"/>
              <w:autoSpaceDN w:val="0"/>
              <w:adjustRightInd w:val="0"/>
              <w:rPr>
                <w:rFonts w:ascii="Arial" w:hAnsi="Arial" w:cs="Arial"/>
                <w:color w:val="000000"/>
                <w:sz w:val="22"/>
                <w:szCs w:val="22"/>
              </w:rPr>
            </w:pPr>
            <w:r w:rsidRPr="00916567">
              <w:rPr>
                <w:rFonts w:ascii="Arial" w:hAnsi="Arial" w:cs="Arial"/>
                <w:color w:val="000000"/>
                <w:sz w:val="22"/>
                <w:szCs w:val="22"/>
              </w:rPr>
              <w:t xml:space="preserve">Reading 4 Adventures on the </w:t>
            </w:r>
            <w:r w:rsidR="00916567" w:rsidRPr="00916567">
              <w:rPr>
                <w:rFonts w:ascii="Arial" w:hAnsi="Arial" w:cs="Arial"/>
                <w:color w:val="000000"/>
                <w:sz w:val="22"/>
                <w:szCs w:val="22"/>
              </w:rPr>
              <w:t>Mississippi</w:t>
            </w:r>
            <w:r w:rsidRPr="00916567">
              <w:rPr>
                <w:rFonts w:ascii="Arial" w:hAnsi="Arial" w:cs="Arial"/>
                <w:color w:val="000000"/>
                <w:sz w:val="22"/>
                <w:szCs w:val="22"/>
              </w:rPr>
              <w:t xml:space="preserve"> Vocabulary</w:t>
            </w:r>
            <w:r w:rsidR="00862D9E" w:rsidRPr="00916567">
              <w:rPr>
                <w:rFonts w:ascii="Arial" w:hAnsi="Arial" w:cs="Arial"/>
                <w:color w:val="000000"/>
                <w:sz w:val="22"/>
                <w:szCs w:val="22"/>
              </w:rPr>
              <w:t>,</w:t>
            </w:r>
            <w:r w:rsidRPr="00916567">
              <w:rPr>
                <w:rFonts w:ascii="Arial" w:hAnsi="Arial" w:cs="Arial"/>
                <w:color w:val="000000"/>
                <w:sz w:val="22"/>
                <w:szCs w:val="22"/>
              </w:rPr>
              <w:t xml:space="preserve"> comprehension and discussion activities, timed reading</w:t>
            </w:r>
          </w:p>
          <w:p w14:paraId="7C711F72" w14:textId="7A02063F" w:rsidR="004B5ECD" w:rsidRPr="00916567" w:rsidRDefault="004B5ECD" w:rsidP="004B5ECD">
            <w:pPr>
              <w:widowControl w:val="0"/>
              <w:autoSpaceDE w:val="0"/>
              <w:autoSpaceDN w:val="0"/>
              <w:adjustRightInd w:val="0"/>
              <w:rPr>
                <w:rFonts w:ascii="Arial" w:hAnsi="Arial" w:cs="Arial"/>
                <w:color w:val="000000"/>
                <w:sz w:val="22"/>
                <w:szCs w:val="22"/>
              </w:rPr>
            </w:pPr>
            <w:r w:rsidRPr="00916567">
              <w:rPr>
                <w:rFonts w:ascii="Arial" w:hAnsi="Arial" w:cs="Arial"/>
                <w:color w:val="000000"/>
                <w:sz w:val="22"/>
                <w:szCs w:val="22"/>
              </w:rPr>
              <w:t>TC attainment objective 2, 3 and 5</w:t>
            </w:r>
          </w:p>
        </w:tc>
      </w:tr>
      <w:tr w:rsidR="004B5ECD" w:rsidRPr="00F02CB7" w14:paraId="2D479E82" w14:textId="77777777" w:rsidTr="00C33665">
        <w:trPr>
          <w:trHeight w:val="324"/>
        </w:trPr>
        <w:tc>
          <w:tcPr>
            <w:tcW w:w="1366" w:type="dxa"/>
          </w:tcPr>
          <w:p w14:paraId="4AFD26C6" w14:textId="6E930898" w:rsidR="004B5ECD" w:rsidRPr="00916567" w:rsidRDefault="004B5ECD" w:rsidP="004B5ECD">
            <w:pPr>
              <w:widowControl w:val="0"/>
              <w:autoSpaceDE w:val="0"/>
              <w:autoSpaceDN w:val="0"/>
              <w:adjustRightInd w:val="0"/>
              <w:rPr>
                <w:rFonts w:ascii="Arial" w:hAnsi="Arial" w:cs="Arial"/>
                <w:color w:val="000000"/>
                <w:sz w:val="22"/>
                <w:szCs w:val="22"/>
              </w:rPr>
            </w:pPr>
            <w:r w:rsidRPr="00916567">
              <w:rPr>
                <w:rFonts w:ascii="Arial" w:hAnsi="Arial" w:cs="Arial"/>
                <w:color w:val="000000"/>
                <w:sz w:val="22"/>
                <w:szCs w:val="22"/>
              </w:rPr>
              <w:t>Lesson 15</w:t>
            </w:r>
          </w:p>
        </w:tc>
        <w:tc>
          <w:tcPr>
            <w:tcW w:w="2760" w:type="dxa"/>
          </w:tcPr>
          <w:p w14:paraId="6CC546E1" w14:textId="212812D2" w:rsidR="004B5ECD" w:rsidRPr="00916567" w:rsidRDefault="004B5ECD" w:rsidP="004B5ECD">
            <w:pPr>
              <w:widowControl w:val="0"/>
              <w:autoSpaceDE w:val="0"/>
              <w:autoSpaceDN w:val="0"/>
              <w:adjustRightInd w:val="0"/>
              <w:rPr>
                <w:rFonts w:ascii="Arial" w:hAnsi="Arial" w:cs="Arial"/>
                <w:color w:val="000000"/>
                <w:sz w:val="22"/>
                <w:szCs w:val="22"/>
              </w:rPr>
            </w:pPr>
            <w:r w:rsidRPr="00916567">
              <w:rPr>
                <w:rFonts w:ascii="Arial" w:hAnsi="Arial" w:cs="Arial"/>
                <w:color w:val="000000"/>
                <w:sz w:val="22"/>
                <w:szCs w:val="22"/>
              </w:rPr>
              <w:t>Intensive Reading 4</w:t>
            </w:r>
          </w:p>
        </w:tc>
        <w:tc>
          <w:tcPr>
            <w:tcW w:w="4419" w:type="dxa"/>
          </w:tcPr>
          <w:p w14:paraId="673D147B" w14:textId="4A506D86" w:rsidR="004B5ECD" w:rsidRPr="00916567" w:rsidRDefault="004B5ECD" w:rsidP="004B5ECD">
            <w:pPr>
              <w:widowControl w:val="0"/>
              <w:autoSpaceDE w:val="0"/>
              <w:autoSpaceDN w:val="0"/>
              <w:adjustRightInd w:val="0"/>
              <w:rPr>
                <w:rFonts w:ascii="Arial" w:hAnsi="Arial" w:cs="Arial"/>
                <w:color w:val="000000"/>
                <w:sz w:val="22"/>
                <w:szCs w:val="22"/>
              </w:rPr>
            </w:pPr>
            <w:r w:rsidRPr="00916567">
              <w:rPr>
                <w:rFonts w:ascii="Arial" w:hAnsi="Arial" w:cs="Arial"/>
                <w:color w:val="000000"/>
                <w:sz w:val="22"/>
                <w:szCs w:val="22"/>
              </w:rPr>
              <w:t xml:space="preserve"> </w:t>
            </w:r>
            <w:r w:rsidR="00862D9E" w:rsidRPr="00916567">
              <w:rPr>
                <w:rFonts w:ascii="Arial" w:hAnsi="Arial" w:cs="Arial"/>
                <w:color w:val="000000"/>
                <w:sz w:val="22"/>
                <w:szCs w:val="22"/>
              </w:rPr>
              <w:t xml:space="preserve">Reading 4 “Adventures on the </w:t>
            </w:r>
            <w:r w:rsidR="00916567" w:rsidRPr="00916567">
              <w:rPr>
                <w:rFonts w:ascii="Arial" w:hAnsi="Arial" w:cs="Arial"/>
                <w:color w:val="000000"/>
                <w:sz w:val="22"/>
                <w:szCs w:val="22"/>
              </w:rPr>
              <w:t>Mississippi</w:t>
            </w:r>
            <w:r w:rsidR="00862D9E" w:rsidRPr="00916567">
              <w:rPr>
                <w:rFonts w:ascii="Arial" w:hAnsi="Arial" w:cs="Arial"/>
                <w:color w:val="000000"/>
                <w:sz w:val="22"/>
                <w:szCs w:val="22"/>
              </w:rPr>
              <w:t>” Vocabulary work, comprehension and oral paraphrasing work</w:t>
            </w:r>
          </w:p>
        </w:tc>
      </w:tr>
      <w:tr w:rsidR="004B5ECD" w:rsidRPr="00F02CB7" w14:paraId="3CBE2E9B" w14:textId="77777777" w:rsidTr="00C33665">
        <w:trPr>
          <w:trHeight w:val="285"/>
        </w:trPr>
        <w:tc>
          <w:tcPr>
            <w:tcW w:w="1366" w:type="dxa"/>
          </w:tcPr>
          <w:p w14:paraId="0DBE15D9" w14:textId="19BDA66F" w:rsidR="004B5ECD" w:rsidRPr="00916567" w:rsidRDefault="004B5ECD" w:rsidP="004B5ECD">
            <w:pPr>
              <w:widowControl w:val="0"/>
              <w:autoSpaceDE w:val="0"/>
              <w:autoSpaceDN w:val="0"/>
              <w:adjustRightInd w:val="0"/>
              <w:rPr>
                <w:rFonts w:ascii="Arial" w:hAnsi="Arial" w:cs="Arial"/>
                <w:color w:val="000000"/>
                <w:sz w:val="22"/>
                <w:szCs w:val="22"/>
              </w:rPr>
            </w:pPr>
            <w:r w:rsidRPr="00916567">
              <w:rPr>
                <w:rFonts w:ascii="Arial" w:hAnsi="Arial" w:cs="Arial"/>
                <w:color w:val="000000"/>
                <w:sz w:val="22"/>
                <w:szCs w:val="22"/>
              </w:rPr>
              <w:t>Lesson 16</w:t>
            </w:r>
          </w:p>
        </w:tc>
        <w:tc>
          <w:tcPr>
            <w:tcW w:w="2760" w:type="dxa"/>
          </w:tcPr>
          <w:p w14:paraId="5058DAE1" w14:textId="24E06258" w:rsidR="004B5ECD" w:rsidRPr="00916567" w:rsidRDefault="004B5ECD" w:rsidP="004B5ECD">
            <w:pPr>
              <w:widowControl w:val="0"/>
              <w:autoSpaceDE w:val="0"/>
              <w:autoSpaceDN w:val="0"/>
              <w:adjustRightInd w:val="0"/>
              <w:rPr>
                <w:rFonts w:ascii="Arial" w:hAnsi="Arial" w:cs="Arial"/>
                <w:color w:val="000000"/>
                <w:sz w:val="22"/>
                <w:szCs w:val="22"/>
              </w:rPr>
            </w:pPr>
            <w:r w:rsidRPr="00916567">
              <w:rPr>
                <w:rFonts w:ascii="Arial" w:hAnsi="Arial" w:cs="Arial"/>
                <w:color w:val="000000"/>
                <w:sz w:val="22"/>
                <w:szCs w:val="22"/>
              </w:rPr>
              <w:t>Intensive Reading 4</w:t>
            </w:r>
          </w:p>
        </w:tc>
        <w:tc>
          <w:tcPr>
            <w:tcW w:w="4419" w:type="dxa"/>
          </w:tcPr>
          <w:p w14:paraId="50D85DAC" w14:textId="0AF581EA" w:rsidR="00862D9E" w:rsidRPr="00916567" w:rsidRDefault="00862D9E" w:rsidP="00862D9E">
            <w:pPr>
              <w:widowControl w:val="0"/>
              <w:autoSpaceDE w:val="0"/>
              <w:autoSpaceDN w:val="0"/>
              <w:adjustRightInd w:val="0"/>
              <w:rPr>
                <w:rFonts w:ascii="Arial" w:hAnsi="Arial" w:cs="Arial"/>
                <w:color w:val="000000"/>
                <w:sz w:val="22"/>
                <w:szCs w:val="22"/>
              </w:rPr>
            </w:pPr>
            <w:r w:rsidRPr="00916567">
              <w:rPr>
                <w:rFonts w:ascii="Arial" w:hAnsi="Arial" w:cs="Arial"/>
                <w:color w:val="000000"/>
                <w:sz w:val="22"/>
                <w:szCs w:val="22"/>
              </w:rPr>
              <w:t>Further comprehension activities, timed reading.</w:t>
            </w:r>
          </w:p>
          <w:p w14:paraId="689C5792" w14:textId="178E5CF7" w:rsidR="00862D9E" w:rsidRPr="00916567" w:rsidRDefault="00862D9E" w:rsidP="00862D9E">
            <w:pPr>
              <w:widowControl w:val="0"/>
              <w:autoSpaceDE w:val="0"/>
              <w:autoSpaceDN w:val="0"/>
              <w:adjustRightInd w:val="0"/>
              <w:rPr>
                <w:rFonts w:ascii="Arial" w:hAnsi="Arial" w:cs="Arial"/>
                <w:color w:val="000000"/>
                <w:sz w:val="22"/>
                <w:szCs w:val="22"/>
              </w:rPr>
            </w:pPr>
            <w:r w:rsidRPr="00916567">
              <w:rPr>
                <w:rFonts w:ascii="Arial" w:hAnsi="Arial" w:cs="Arial"/>
                <w:color w:val="000000"/>
                <w:sz w:val="22"/>
                <w:szCs w:val="22"/>
              </w:rPr>
              <w:t>TC attainment objective 2, 3</w:t>
            </w:r>
          </w:p>
          <w:p w14:paraId="7BD1DAA7" w14:textId="4E2BD654" w:rsidR="004B5ECD" w:rsidRPr="00916567" w:rsidRDefault="004B5ECD" w:rsidP="004B5ECD">
            <w:pPr>
              <w:widowControl w:val="0"/>
              <w:autoSpaceDE w:val="0"/>
              <w:autoSpaceDN w:val="0"/>
              <w:adjustRightInd w:val="0"/>
              <w:rPr>
                <w:rFonts w:ascii="Arial" w:hAnsi="Arial" w:cs="Arial"/>
                <w:color w:val="000000"/>
                <w:sz w:val="22"/>
                <w:szCs w:val="22"/>
              </w:rPr>
            </w:pPr>
            <w:r w:rsidRPr="00916567">
              <w:rPr>
                <w:rFonts w:ascii="Arial" w:hAnsi="Arial" w:cs="Arial"/>
                <w:color w:val="000000"/>
                <w:sz w:val="22"/>
                <w:szCs w:val="22"/>
              </w:rPr>
              <w:lastRenderedPageBreak/>
              <w:t>TC attainment objective 2, 3 and 5</w:t>
            </w:r>
          </w:p>
        </w:tc>
      </w:tr>
      <w:tr w:rsidR="004B5ECD" w:rsidRPr="00F02CB7" w14:paraId="60544002" w14:textId="77777777" w:rsidTr="00C33665">
        <w:trPr>
          <w:trHeight w:val="285"/>
        </w:trPr>
        <w:tc>
          <w:tcPr>
            <w:tcW w:w="1366" w:type="dxa"/>
          </w:tcPr>
          <w:p w14:paraId="3CE3EBAF" w14:textId="1BA6A381" w:rsidR="004B5ECD" w:rsidRPr="00916567" w:rsidRDefault="004B5ECD" w:rsidP="004B5ECD">
            <w:pPr>
              <w:widowControl w:val="0"/>
              <w:autoSpaceDE w:val="0"/>
              <w:autoSpaceDN w:val="0"/>
              <w:adjustRightInd w:val="0"/>
              <w:rPr>
                <w:rFonts w:ascii="Arial" w:hAnsi="Arial" w:cs="Arial"/>
                <w:color w:val="000000"/>
                <w:sz w:val="22"/>
                <w:szCs w:val="22"/>
              </w:rPr>
            </w:pPr>
            <w:r w:rsidRPr="00916567">
              <w:rPr>
                <w:rFonts w:ascii="Arial" w:hAnsi="Arial" w:cs="Arial"/>
                <w:color w:val="000000"/>
                <w:sz w:val="22"/>
                <w:szCs w:val="22"/>
              </w:rPr>
              <w:lastRenderedPageBreak/>
              <w:t>Lesson 17</w:t>
            </w:r>
          </w:p>
        </w:tc>
        <w:tc>
          <w:tcPr>
            <w:tcW w:w="2760" w:type="dxa"/>
          </w:tcPr>
          <w:p w14:paraId="0ED577F6" w14:textId="39A237AB" w:rsidR="004B5ECD" w:rsidRPr="00916567" w:rsidRDefault="004B5ECD" w:rsidP="004B5ECD">
            <w:pPr>
              <w:widowControl w:val="0"/>
              <w:autoSpaceDE w:val="0"/>
              <w:autoSpaceDN w:val="0"/>
              <w:adjustRightInd w:val="0"/>
              <w:rPr>
                <w:rFonts w:ascii="Arial" w:hAnsi="Arial" w:cs="Arial"/>
                <w:color w:val="000000"/>
                <w:sz w:val="22"/>
                <w:szCs w:val="22"/>
              </w:rPr>
            </w:pPr>
            <w:r w:rsidRPr="00916567">
              <w:rPr>
                <w:rFonts w:ascii="Arial" w:hAnsi="Arial" w:cs="Arial"/>
                <w:color w:val="000000"/>
                <w:sz w:val="22"/>
                <w:szCs w:val="22"/>
              </w:rPr>
              <w:t>Intensive Reading 4</w:t>
            </w:r>
          </w:p>
        </w:tc>
        <w:tc>
          <w:tcPr>
            <w:tcW w:w="4419" w:type="dxa"/>
          </w:tcPr>
          <w:p w14:paraId="02CA449D" w14:textId="386B157B" w:rsidR="004B5ECD" w:rsidRPr="00916567" w:rsidRDefault="00862D9E" w:rsidP="004B5ECD">
            <w:pPr>
              <w:widowControl w:val="0"/>
              <w:autoSpaceDE w:val="0"/>
              <w:autoSpaceDN w:val="0"/>
              <w:adjustRightInd w:val="0"/>
              <w:rPr>
                <w:rFonts w:ascii="Arial" w:hAnsi="Arial" w:cs="Arial"/>
                <w:color w:val="000000"/>
                <w:sz w:val="22"/>
                <w:szCs w:val="22"/>
              </w:rPr>
            </w:pPr>
            <w:r w:rsidRPr="00916567">
              <w:rPr>
                <w:rFonts w:ascii="Arial" w:hAnsi="Arial" w:cs="Arial"/>
                <w:color w:val="000000"/>
                <w:sz w:val="22"/>
                <w:szCs w:val="22"/>
              </w:rPr>
              <w:t>Written reflection and d</w:t>
            </w:r>
            <w:r w:rsidR="004B5ECD" w:rsidRPr="00916567">
              <w:rPr>
                <w:rFonts w:ascii="Arial" w:hAnsi="Arial" w:cs="Arial"/>
                <w:color w:val="000000"/>
                <w:sz w:val="22"/>
                <w:szCs w:val="22"/>
              </w:rPr>
              <w:t>iscussion activities, timed reading</w:t>
            </w:r>
          </w:p>
          <w:p w14:paraId="2E67D49C" w14:textId="24B6E453" w:rsidR="004B5ECD" w:rsidRPr="00916567" w:rsidRDefault="004B5ECD" w:rsidP="004B5ECD">
            <w:pPr>
              <w:widowControl w:val="0"/>
              <w:autoSpaceDE w:val="0"/>
              <w:autoSpaceDN w:val="0"/>
              <w:adjustRightInd w:val="0"/>
              <w:rPr>
                <w:rFonts w:ascii="Arial" w:hAnsi="Arial" w:cs="Arial"/>
                <w:color w:val="000000"/>
                <w:sz w:val="22"/>
                <w:szCs w:val="22"/>
              </w:rPr>
            </w:pPr>
            <w:r w:rsidRPr="00916567">
              <w:rPr>
                <w:rFonts w:ascii="Arial" w:hAnsi="Arial" w:cs="Arial"/>
                <w:color w:val="000000"/>
                <w:sz w:val="22"/>
                <w:szCs w:val="22"/>
              </w:rPr>
              <w:t>TC attainment objective 2, 3 and 5</w:t>
            </w:r>
          </w:p>
        </w:tc>
      </w:tr>
      <w:tr w:rsidR="004B5ECD" w:rsidRPr="00F02CB7" w14:paraId="5149427C" w14:textId="77777777" w:rsidTr="00C33665">
        <w:trPr>
          <w:trHeight w:val="285"/>
        </w:trPr>
        <w:tc>
          <w:tcPr>
            <w:tcW w:w="1366" w:type="dxa"/>
          </w:tcPr>
          <w:p w14:paraId="7A5D9E8A" w14:textId="317F8B20" w:rsidR="004B5ECD" w:rsidRPr="00916567" w:rsidRDefault="004B5ECD" w:rsidP="004B5ECD">
            <w:pPr>
              <w:widowControl w:val="0"/>
              <w:autoSpaceDE w:val="0"/>
              <w:autoSpaceDN w:val="0"/>
              <w:adjustRightInd w:val="0"/>
              <w:rPr>
                <w:rFonts w:ascii="Arial" w:hAnsi="Arial" w:cs="Arial"/>
                <w:color w:val="000000"/>
                <w:sz w:val="22"/>
                <w:szCs w:val="22"/>
              </w:rPr>
            </w:pPr>
            <w:r w:rsidRPr="00916567">
              <w:rPr>
                <w:rFonts w:ascii="Arial" w:hAnsi="Arial" w:cs="Arial"/>
                <w:color w:val="000000"/>
                <w:sz w:val="22"/>
                <w:szCs w:val="22"/>
              </w:rPr>
              <w:t>Lesson 18</w:t>
            </w:r>
          </w:p>
        </w:tc>
        <w:tc>
          <w:tcPr>
            <w:tcW w:w="2760" w:type="dxa"/>
          </w:tcPr>
          <w:p w14:paraId="74981036" w14:textId="440503EE" w:rsidR="004B5ECD" w:rsidRPr="00916567" w:rsidRDefault="004B5ECD" w:rsidP="004B5ECD">
            <w:pPr>
              <w:widowControl w:val="0"/>
              <w:autoSpaceDE w:val="0"/>
              <w:autoSpaceDN w:val="0"/>
              <w:adjustRightInd w:val="0"/>
              <w:rPr>
                <w:rFonts w:ascii="Arial" w:hAnsi="Arial" w:cs="Arial"/>
                <w:color w:val="000000"/>
                <w:sz w:val="22"/>
                <w:szCs w:val="22"/>
              </w:rPr>
            </w:pPr>
            <w:r w:rsidRPr="00916567">
              <w:rPr>
                <w:rFonts w:ascii="Arial" w:hAnsi="Arial" w:cs="Arial"/>
                <w:color w:val="000000"/>
                <w:sz w:val="22"/>
                <w:szCs w:val="22"/>
              </w:rPr>
              <w:t>Intensive Reading 4</w:t>
            </w:r>
          </w:p>
        </w:tc>
        <w:tc>
          <w:tcPr>
            <w:tcW w:w="4419" w:type="dxa"/>
          </w:tcPr>
          <w:p w14:paraId="7CAFA2DC" w14:textId="7F23DD02" w:rsidR="004B5ECD" w:rsidRPr="00916567" w:rsidRDefault="004B5ECD" w:rsidP="004B5ECD">
            <w:pPr>
              <w:widowControl w:val="0"/>
              <w:autoSpaceDE w:val="0"/>
              <w:autoSpaceDN w:val="0"/>
              <w:adjustRightInd w:val="0"/>
              <w:rPr>
                <w:rFonts w:ascii="Arial" w:hAnsi="Arial" w:cs="Arial"/>
                <w:color w:val="000000"/>
                <w:sz w:val="22"/>
                <w:szCs w:val="22"/>
              </w:rPr>
            </w:pPr>
            <w:r w:rsidRPr="00916567">
              <w:rPr>
                <w:rFonts w:ascii="Arial" w:hAnsi="Arial" w:cs="Arial"/>
                <w:color w:val="000000"/>
                <w:sz w:val="22"/>
                <w:szCs w:val="22"/>
              </w:rPr>
              <w:t>Vocabulary test, written reflection</w:t>
            </w:r>
          </w:p>
          <w:p w14:paraId="1761FADB" w14:textId="6793FF3A" w:rsidR="004B5ECD" w:rsidRPr="00916567" w:rsidRDefault="004B5ECD" w:rsidP="004B5ECD">
            <w:pPr>
              <w:widowControl w:val="0"/>
              <w:autoSpaceDE w:val="0"/>
              <w:autoSpaceDN w:val="0"/>
              <w:adjustRightInd w:val="0"/>
              <w:rPr>
                <w:rFonts w:ascii="Arial" w:hAnsi="Arial" w:cs="Arial"/>
                <w:color w:val="000000"/>
                <w:sz w:val="22"/>
                <w:szCs w:val="22"/>
              </w:rPr>
            </w:pPr>
            <w:r w:rsidRPr="00916567">
              <w:rPr>
                <w:rFonts w:ascii="Arial" w:hAnsi="Arial" w:cs="Arial"/>
                <w:color w:val="000000"/>
                <w:sz w:val="22"/>
                <w:szCs w:val="22"/>
              </w:rPr>
              <w:t>Homework review</w:t>
            </w:r>
          </w:p>
          <w:p w14:paraId="08B2E008" w14:textId="1FE45DEE" w:rsidR="004B5ECD" w:rsidRPr="00916567" w:rsidRDefault="004B5ECD" w:rsidP="004B5ECD">
            <w:pPr>
              <w:widowControl w:val="0"/>
              <w:autoSpaceDE w:val="0"/>
              <w:autoSpaceDN w:val="0"/>
              <w:adjustRightInd w:val="0"/>
              <w:rPr>
                <w:rFonts w:ascii="Arial" w:hAnsi="Arial" w:cs="Arial"/>
                <w:color w:val="000000"/>
                <w:sz w:val="22"/>
                <w:szCs w:val="22"/>
              </w:rPr>
            </w:pPr>
            <w:r w:rsidRPr="00916567">
              <w:rPr>
                <w:rFonts w:ascii="Arial" w:hAnsi="Arial" w:cs="Arial"/>
                <w:color w:val="000000"/>
                <w:sz w:val="22"/>
                <w:szCs w:val="22"/>
              </w:rPr>
              <w:t xml:space="preserve">TC attainment objective 2, 3 </w:t>
            </w:r>
          </w:p>
        </w:tc>
      </w:tr>
      <w:tr w:rsidR="004B5ECD" w:rsidRPr="00F02CB7" w14:paraId="752AF6E4" w14:textId="77777777" w:rsidTr="00C33665">
        <w:trPr>
          <w:trHeight w:val="285"/>
        </w:trPr>
        <w:tc>
          <w:tcPr>
            <w:tcW w:w="1366" w:type="dxa"/>
          </w:tcPr>
          <w:p w14:paraId="4823A781" w14:textId="05091F26" w:rsidR="004B5ECD" w:rsidRPr="00916567" w:rsidRDefault="004B5ECD" w:rsidP="004B5ECD">
            <w:pPr>
              <w:widowControl w:val="0"/>
              <w:autoSpaceDE w:val="0"/>
              <w:autoSpaceDN w:val="0"/>
              <w:adjustRightInd w:val="0"/>
              <w:rPr>
                <w:rFonts w:ascii="Arial" w:hAnsi="Arial" w:cs="Arial"/>
                <w:color w:val="000000"/>
                <w:sz w:val="22"/>
                <w:szCs w:val="22"/>
              </w:rPr>
            </w:pPr>
            <w:r w:rsidRPr="00916567">
              <w:rPr>
                <w:rFonts w:ascii="Arial" w:hAnsi="Arial" w:cs="Arial"/>
                <w:color w:val="000000"/>
                <w:sz w:val="22"/>
                <w:szCs w:val="22"/>
              </w:rPr>
              <w:t>Lesson 19</w:t>
            </w:r>
          </w:p>
        </w:tc>
        <w:tc>
          <w:tcPr>
            <w:tcW w:w="2760" w:type="dxa"/>
          </w:tcPr>
          <w:p w14:paraId="1ADDE0FA" w14:textId="3EFEB2FF" w:rsidR="004B5ECD" w:rsidRPr="00916567" w:rsidRDefault="004B5ECD" w:rsidP="004B5ECD">
            <w:pPr>
              <w:widowControl w:val="0"/>
              <w:autoSpaceDE w:val="0"/>
              <w:autoSpaceDN w:val="0"/>
              <w:adjustRightInd w:val="0"/>
              <w:rPr>
                <w:rFonts w:ascii="Arial" w:hAnsi="Arial" w:cs="Arial"/>
                <w:color w:val="000000"/>
                <w:sz w:val="22"/>
                <w:szCs w:val="22"/>
              </w:rPr>
            </w:pPr>
            <w:r w:rsidRPr="00916567">
              <w:rPr>
                <w:rFonts w:ascii="Arial" w:hAnsi="Arial" w:cs="Arial"/>
                <w:color w:val="000000"/>
                <w:sz w:val="22"/>
                <w:szCs w:val="22"/>
              </w:rPr>
              <w:t>Intensive Reading 5</w:t>
            </w:r>
          </w:p>
        </w:tc>
        <w:tc>
          <w:tcPr>
            <w:tcW w:w="4419" w:type="dxa"/>
          </w:tcPr>
          <w:p w14:paraId="74F718E0" w14:textId="33B33D58" w:rsidR="004B5ECD" w:rsidRPr="00916567" w:rsidRDefault="004B5ECD" w:rsidP="004B5ECD">
            <w:pPr>
              <w:widowControl w:val="0"/>
              <w:autoSpaceDE w:val="0"/>
              <w:autoSpaceDN w:val="0"/>
              <w:adjustRightInd w:val="0"/>
              <w:rPr>
                <w:rFonts w:ascii="Arial" w:hAnsi="Arial" w:cs="Arial"/>
                <w:color w:val="000000"/>
                <w:sz w:val="22"/>
                <w:szCs w:val="22"/>
              </w:rPr>
            </w:pPr>
            <w:r w:rsidRPr="00916567">
              <w:rPr>
                <w:rFonts w:ascii="Arial" w:hAnsi="Arial" w:cs="Arial"/>
                <w:color w:val="000000"/>
                <w:sz w:val="22"/>
                <w:szCs w:val="22"/>
              </w:rPr>
              <w:t>Reading 5 “Comparison of Japanese and American university life” comprehension and oral paraphrasing work</w:t>
            </w:r>
          </w:p>
          <w:p w14:paraId="4D0C8A85" w14:textId="46824EE6" w:rsidR="004B5ECD" w:rsidRPr="00916567" w:rsidRDefault="004B5ECD" w:rsidP="004B5ECD">
            <w:pPr>
              <w:widowControl w:val="0"/>
              <w:autoSpaceDE w:val="0"/>
              <w:autoSpaceDN w:val="0"/>
              <w:adjustRightInd w:val="0"/>
              <w:rPr>
                <w:rFonts w:ascii="Arial" w:hAnsi="Arial" w:cs="Arial"/>
                <w:color w:val="000000"/>
                <w:sz w:val="22"/>
                <w:szCs w:val="22"/>
              </w:rPr>
            </w:pPr>
            <w:r w:rsidRPr="00916567">
              <w:rPr>
                <w:rFonts w:ascii="Arial" w:hAnsi="Arial" w:cs="Arial"/>
                <w:color w:val="000000"/>
                <w:sz w:val="22"/>
                <w:szCs w:val="22"/>
              </w:rPr>
              <w:t>TC attainment objective 2, 3 and 5</w:t>
            </w:r>
          </w:p>
        </w:tc>
      </w:tr>
      <w:tr w:rsidR="004B5ECD" w:rsidRPr="00F02CB7" w14:paraId="3D248A22" w14:textId="77777777" w:rsidTr="00C33665">
        <w:trPr>
          <w:trHeight w:val="285"/>
        </w:trPr>
        <w:tc>
          <w:tcPr>
            <w:tcW w:w="1366" w:type="dxa"/>
          </w:tcPr>
          <w:p w14:paraId="3A003FB2" w14:textId="49FCA416" w:rsidR="004B5ECD" w:rsidRPr="00916567" w:rsidRDefault="004B5ECD" w:rsidP="004B5ECD">
            <w:pPr>
              <w:widowControl w:val="0"/>
              <w:autoSpaceDE w:val="0"/>
              <w:autoSpaceDN w:val="0"/>
              <w:adjustRightInd w:val="0"/>
              <w:rPr>
                <w:rFonts w:ascii="Arial" w:hAnsi="Arial" w:cs="Arial"/>
                <w:color w:val="000000"/>
                <w:sz w:val="22"/>
                <w:szCs w:val="22"/>
              </w:rPr>
            </w:pPr>
            <w:r w:rsidRPr="00916567">
              <w:rPr>
                <w:rFonts w:ascii="Arial" w:hAnsi="Arial" w:cs="Arial"/>
                <w:color w:val="000000"/>
                <w:sz w:val="22"/>
                <w:szCs w:val="22"/>
              </w:rPr>
              <w:t>Lesson 20</w:t>
            </w:r>
          </w:p>
        </w:tc>
        <w:tc>
          <w:tcPr>
            <w:tcW w:w="2760" w:type="dxa"/>
          </w:tcPr>
          <w:p w14:paraId="369850DA" w14:textId="61ABC405" w:rsidR="004B5ECD" w:rsidRPr="00916567" w:rsidRDefault="004B5ECD" w:rsidP="004B5ECD">
            <w:pPr>
              <w:widowControl w:val="0"/>
              <w:autoSpaceDE w:val="0"/>
              <w:autoSpaceDN w:val="0"/>
              <w:adjustRightInd w:val="0"/>
              <w:rPr>
                <w:rFonts w:ascii="Arial" w:hAnsi="Arial" w:cs="Arial"/>
                <w:color w:val="000000"/>
                <w:sz w:val="22"/>
                <w:szCs w:val="22"/>
              </w:rPr>
            </w:pPr>
            <w:r w:rsidRPr="00916567">
              <w:rPr>
                <w:rFonts w:ascii="Arial" w:hAnsi="Arial" w:cs="Arial"/>
                <w:color w:val="000000"/>
                <w:sz w:val="22"/>
                <w:szCs w:val="22"/>
              </w:rPr>
              <w:t>Intensive Reading 5</w:t>
            </w:r>
          </w:p>
        </w:tc>
        <w:tc>
          <w:tcPr>
            <w:tcW w:w="4419" w:type="dxa"/>
          </w:tcPr>
          <w:p w14:paraId="10199B69" w14:textId="77777777" w:rsidR="004B5ECD" w:rsidRPr="00916567" w:rsidRDefault="004B5ECD" w:rsidP="004B5ECD">
            <w:pPr>
              <w:widowControl w:val="0"/>
              <w:autoSpaceDE w:val="0"/>
              <w:autoSpaceDN w:val="0"/>
              <w:adjustRightInd w:val="0"/>
              <w:rPr>
                <w:rFonts w:ascii="Arial" w:hAnsi="Arial" w:cs="Arial"/>
                <w:color w:val="000000"/>
                <w:sz w:val="22"/>
                <w:szCs w:val="22"/>
              </w:rPr>
            </w:pPr>
            <w:r w:rsidRPr="00916567">
              <w:rPr>
                <w:rFonts w:ascii="Arial" w:hAnsi="Arial" w:cs="Arial"/>
                <w:color w:val="000000"/>
                <w:sz w:val="22"/>
                <w:szCs w:val="22"/>
              </w:rPr>
              <w:t>Vocabulary comprehension and discussion activities, timed reading</w:t>
            </w:r>
          </w:p>
          <w:p w14:paraId="0C629616" w14:textId="416BB40E" w:rsidR="004B5ECD" w:rsidRPr="00916567" w:rsidRDefault="004B5ECD" w:rsidP="004B5ECD">
            <w:pPr>
              <w:widowControl w:val="0"/>
              <w:autoSpaceDE w:val="0"/>
              <w:autoSpaceDN w:val="0"/>
              <w:adjustRightInd w:val="0"/>
              <w:rPr>
                <w:rFonts w:ascii="Arial" w:hAnsi="Arial" w:cs="Arial"/>
                <w:color w:val="000000"/>
                <w:sz w:val="22"/>
                <w:szCs w:val="22"/>
              </w:rPr>
            </w:pPr>
            <w:r w:rsidRPr="00916567">
              <w:rPr>
                <w:rFonts w:ascii="Arial" w:hAnsi="Arial" w:cs="Arial"/>
                <w:color w:val="000000"/>
                <w:sz w:val="22"/>
                <w:szCs w:val="22"/>
              </w:rPr>
              <w:t>TC attainment objective 2, 3 and 5</w:t>
            </w:r>
          </w:p>
        </w:tc>
      </w:tr>
      <w:tr w:rsidR="004B5ECD" w:rsidRPr="00F02CB7" w14:paraId="4F5A6849" w14:textId="77777777" w:rsidTr="00C33665">
        <w:trPr>
          <w:trHeight w:val="285"/>
        </w:trPr>
        <w:tc>
          <w:tcPr>
            <w:tcW w:w="1366" w:type="dxa"/>
          </w:tcPr>
          <w:p w14:paraId="09208F9E" w14:textId="7C2FAB11" w:rsidR="004B5ECD" w:rsidRPr="00916567" w:rsidRDefault="004B5ECD" w:rsidP="004B5ECD">
            <w:pPr>
              <w:widowControl w:val="0"/>
              <w:autoSpaceDE w:val="0"/>
              <w:autoSpaceDN w:val="0"/>
              <w:adjustRightInd w:val="0"/>
              <w:rPr>
                <w:rFonts w:ascii="Arial" w:hAnsi="Arial" w:cs="Arial"/>
                <w:color w:val="000000"/>
                <w:sz w:val="22"/>
                <w:szCs w:val="22"/>
              </w:rPr>
            </w:pPr>
            <w:r w:rsidRPr="00916567">
              <w:rPr>
                <w:rFonts w:ascii="Arial" w:hAnsi="Arial" w:cs="Arial"/>
                <w:color w:val="000000"/>
                <w:sz w:val="22"/>
                <w:szCs w:val="22"/>
              </w:rPr>
              <w:t>Lesson 21</w:t>
            </w:r>
          </w:p>
        </w:tc>
        <w:tc>
          <w:tcPr>
            <w:tcW w:w="2760" w:type="dxa"/>
          </w:tcPr>
          <w:p w14:paraId="41326136" w14:textId="6E946188" w:rsidR="004B5ECD" w:rsidRPr="00916567" w:rsidRDefault="004B5ECD" w:rsidP="004B5ECD">
            <w:pPr>
              <w:widowControl w:val="0"/>
              <w:autoSpaceDE w:val="0"/>
              <w:autoSpaceDN w:val="0"/>
              <w:adjustRightInd w:val="0"/>
              <w:rPr>
                <w:rFonts w:ascii="Arial" w:hAnsi="Arial" w:cs="Arial"/>
                <w:color w:val="000000"/>
                <w:sz w:val="22"/>
                <w:szCs w:val="22"/>
              </w:rPr>
            </w:pPr>
            <w:r w:rsidRPr="00916567">
              <w:rPr>
                <w:rFonts w:ascii="Arial" w:hAnsi="Arial" w:cs="Arial"/>
                <w:color w:val="000000"/>
                <w:sz w:val="22"/>
                <w:szCs w:val="22"/>
              </w:rPr>
              <w:t>Intensive Reading 5</w:t>
            </w:r>
          </w:p>
        </w:tc>
        <w:tc>
          <w:tcPr>
            <w:tcW w:w="4419" w:type="dxa"/>
          </w:tcPr>
          <w:p w14:paraId="5BE75DAB" w14:textId="094F231C" w:rsidR="004B5ECD" w:rsidRPr="00916567" w:rsidRDefault="004B5ECD" w:rsidP="004B5ECD">
            <w:pPr>
              <w:widowControl w:val="0"/>
              <w:autoSpaceDE w:val="0"/>
              <w:autoSpaceDN w:val="0"/>
              <w:adjustRightInd w:val="0"/>
              <w:rPr>
                <w:rFonts w:ascii="Arial" w:hAnsi="Arial" w:cs="Arial"/>
                <w:color w:val="000000"/>
                <w:sz w:val="22"/>
                <w:szCs w:val="22"/>
              </w:rPr>
            </w:pPr>
            <w:r w:rsidRPr="00916567">
              <w:rPr>
                <w:rFonts w:ascii="Arial" w:hAnsi="Arial" w:cs="Arial"/>
                <w:color w:val="000000"/>
                <w:sz w:val="22"/>
                <w:szCs w:val="22"/>
              </w:rPr>
              <w:t>Homework review, timed reading</w:t>
            </w:r>
            <w:r w:rsidR="00862D9E" w:rsidRPr="00916567">
              <w:rPr>
                <w:rFonts w:ascii="Arial" w:hAnsi="Arial" w:cs="Arial"/>
                <w:color w:val="000000"/>
                <w:sz w:val="22"/>
                <w:szCs w:val="22"/>
              </w:rPr>
              <w:t>, oral book report</w:t>
            </w:r>
          </w:p>
          <w:p w14:paraId="44C83307" w14:textId="16F44074" w:rsidR="004B5ECD" w:rsidRPr="00916567" w:rsidRDefault="004B5ECD" w:rsidP="004B5ECD">
            <w:pPr>
              <w:widowControl w:val="0"/>
              <w:autoSpaceDE w:val="0"/>
              <w:autoSpaceDN w:val="0"/>
              <w:adjustRightInd w:val="0"/>
              <w:rPr>
                <w:rFonts w:ascii="Arial" w:hAnsi="Arial" w:cs="Arial"/>
                <w:color w:val="000000"/>
                <w:sz w:val="22"/>
                <w:szCs w:val="22"/>
              </w:rPr>
            </w:pPr>
            <w:r w:rsidRPr="00916567">
              <w:rPr>
                <w:rFonts w:ascii="Arial" w:hAnsi="Arial" w:cs="Arial"/>
                <w:color w:val="000000"/>
                <w:sz w:val="22"/>
                <w:szCs w:val="22"/>
              </w:rPr>
              <w:t xml:space="preserve">TC attainment objective 2, 3 </w:t>
            </w:r>
          </w:p>
        </w:tc>
      </w:tr>
      <w:tr w:rsidR="004B5ECD" w:rsidRPr="00F02CB7" w14:paraId="3BD96B18" w14:textId="77777777" w:rsidTr="00C33665">
        <w:trPr>
          <w:trHeight w:val="285"/>
        </w:trPr>
        <w:tc>
          <w:tcPr>
            <w:tcW w:w="1366" w:type="dxa"/>
          </w:tcPr>
          <w:p w14:paraId="21FFA842" w14:textId="4BC2AB87" w:rsidR="004B5ECD" w:rsidRPr="00916567" w:rsidRDefault="004B5ECD" w:rsidP="004B5ECD">
            <w:pPr>
              <w:widowControl w:val="0"/>
              <w:autoSpaceDE w:val="0"/>
              <w:autoSpaceDN w:val="0"/>
              <w:adjustRightInd w:val="0"/>
              <w:rPr>
                <w:rFonts w:ascii="Arial" w:hAnsi="Arial" w:cs="Arial"/>
                <w:color w:val="000000"/>
                <w:sz w:val="22"/>
                <w:szCs w:val="22"/>
              </w:rPr>
            </w:pPr>
            <w:r w:rsidRPr="00916567">
              <w:rPr>
                <w:rFonts w:ascii="Arial" w:hAnsi="Arial" w:cs="Arial"/>
                <w:color w:val="000000"/>
                <w:sz w:val="22"/>
                <w:szCs w:val="22"/>
              </w:rPr>
              <w:t>Lesson 22</w:t>
            </w:r>
          </w:p>
        </w:tc>
        <w:tc>
          <w:tcPr>
            <w:tcW w:w="2760" w:type="dxa"/>
          </w:tcPr>
          <w:p w14:paraId="67E6A0B9" w14:textId="17BDFF0F" w:rsidR="004B5ECD" w:rsidRPr="00916567" w:rsidRDefault="004B5ECD" w:rsidP="004B5ECD">
            <w:pPr>
              <w:widowControl w:val="0"/>
              <w:autoSpaceDE w:val="0"/>
              <w:autoSpaceDN w:val="0"/>
              <w:adjustRightInd w:val="0"/>
              <w:rPr>
                <w:rFonts w:ascii="Arial" w:hAnsi="Arial" w:cs="Arial"/>
                <w:color w:val="000000"/>
                <w:sz w:val="22"/>
                <w:szCs w:val="22"/>
              </w:rPr>
            </w:pPr>
            <w:r w:rsidRPr="00916567">
              <w:rPr>
                <w:rFonts w:ascii="Arial" w:hAnsi="Arial" w:cs="Arial"/>
                <w:color w:val="000000"/>
                <w:sz w:val="22"/>
                <w:szCs w:val="22"/>
              </w:rPr>
              <w:t>Intensive Reading 5</w:t>
            </w:r>
          </w:p>
        </w:tc>
        <w:tc>
          <w:tcPr>
            <w:tcW w:w="4419" w:type="dxa"/>
          </w:tcPr>
          <w:p w14:paraId="35E5AFAA" w14:textId="77777777" w:rsidR="004B5ECD" w:rsidRPr="00916567" w:rsidRDefault="004B5ECD" w:rsidP="004B5ECD">
            <w:pPr>
              <w:widowControl w:val="0"/>
              <w:autoSpaceDE w:val="0"/>
              <w:autoSpaceDN w:val="0"/>
              <w:adjustRightInd w:val="0"/>
              <w:rPr>
                <w:rFonts w:ascii="Arial" w:hAnsi="Arial" w:cs="Arial"/>
                <w:color w:val="000000"/>
                <w:sz w:val="22"/>
                <w:szCs w:val="22"/>
              </w:rPr>
            </w:pPr>
            <w:r w:rsidRPr="00916567">
              <w:rPr>
                <w:rFonts w:ascii="Arial" w:hAnsi="Arial" w:cs="Arial"/>
                <w:color w:val="000000"/>
                <w:sz w:val="22"/>
                <w:szCs w:val="22"/>
              </w:rPr>
              <w:t>Further work on reading 5 vocabulary</w:t>
            </w:r>
          </w:p>
          <w:p w14:paraId="15B0D49E" w14:textId="39376EDF" w:rsidR="004B5ECD" w:rsidRPr="00916567" w:rsidRDefault="004B5ECD" w:rsidP="004B5ECD">
            <w:pPr>
              <w:widowControl w:val="0"/>
              <w:autoSpaceDE w:val="0"/>
              <w:autoSpaceDN w:val="0"/>
              <w:adjustRightInd w:val="0"/>
              <w:rPr>
                <w:rFonts w:ascii="Arial" w:hAnsi="Arial" w:cs="Arial"/>
                <w:color w:val="000000"/>
                <w:sz w:val="22"/>
                <w:szCs w:val="22"/>
              </w:rPr>
            </w:pPr>
            <w:r w:rsidRPr="00916567">
              <w:rPr>
                <w:rFonts w:ascii="Arial" w:hAnsi="Arial" w:cs="Arial"/>
                <w:color w:val="000000"/>
                <w:sz w:val="22"/>
                <w:szCs w:val="22"/>
              </w:rPr>
              <w:t>Timed reading</w:t>
            </w:r>
          </w:p>
        </w:tc>
      </w:tr>
      <w:tr w:rsidR="00F96269" w:rsidRPr="00F02CB7" w14:paraId="551A899D" w14:textId="77777777" w:rsidTr="00C33665">
        <w:trPr>
          <w:trHeight w:val="285"/>
        </w:trPr>
        <w:tc>
          <w:tcPr>
            <w:tcW w:w="1366" w:type="dxa"/>
          </w:tcPr>
          <w:p w14:paraId="36F275AD" w14:textId="20ED19F1" w:rsidR="00F96269" w:rsidRPr="00916567" w:rsidRDefault="004B5ECD" w:rsidP="00F96269">
            <w:pPr>
              <w:widowControl w:val="0"/>
              <w:autoSpaceDE w:val="0"/>
              <w:autoSpaceDN w:val="0"/>
              <w:adjustRightInd w:val="0"/>
              <w:rPr>
                <w:rFonts w:ascii="Arial" w:hAnsi="Arial" w:cs="Arial"/>
                <w:color w:val="000000"/>
                <w:sz w:val="22"/>
                <w:szCs w:val="22"/>
              </w:rPr>
            </w:pPr>
            <w:r w:rsidRPr="00916567">
              <w:rPr>
                <w:rFonts w:ascii="Arial" w:hAnsi="Arial" w:cs="Arial"/>
                <w:color w:val="000000"/>
                <w:sz w:val="22"/>
                <w:szCs w:val="22"/>
              </w:rPr>
              <w:t>Lesson 23</w:t>
            </w:r>
          </w:p>
        </w:tc>
        <w:tc>
          <w:tcPr>
            <w:tcW w:w="2760" w:type="dxa"/>
          </w:tcPr>
          <w:p w14:paraId="0E9934CF" w14:textId="40AAA252" w:rsidR="00F96269" w:rsidRPr="00916567" w:rsidRDefault="00F96269" w:rsidP="00F96269">
            <w:pPr>
              <w:widowControl w:val="0"/>
              <w:autoSpaceDE w:val="0"/>
              <w:autoSpaceDN w:val="0"/>
              <w:adjustRightInd w:val="0"/>
              <w:rPr>
                <w:rFonts w:ascii="Arial" w:hAnsi="Arial" w:cs="Arial"/>
                <w:color w:val="000000"/>
                <w:sz w:val="22"/>
                <w:szCs w:val="22"/>
              </w:rPr>
            </w:pPr>
            <w:r w:rsidRPr="00916567">
              <w:rPr>
                <w:rFonts w:ascii="Arial" w:hAnsi="Arial" w:cs="Arial"/>
                <w:color w:val="000000"/>
                <w:sz w:val="22"/>
                <w:szCs w:val="22"/>
              </w:rPr>
              <w:t xml:space="preserve">Intensive </w:t>
            </w:r>
            <w:r w:rsidR="00A356D8" w:rsidRPr="00916567">
              <w:rPr>
                <w:rFonts w:ascii="Arial" w:hAnsi="Arial" w:cs="Arial"/>
                <w:color w:val="000000"/>
                <w:sz w:val="22"/>
                <w:szCs w:val="22"/>
              </w:rPr>
              <w:t>Reading 5</w:t>
            </w:r>
          </w:p>
        </w:tc>
        <w:tc>
          <w:tcPr>
            <w:tcW w:w="4419" w:type="dxa"/>
          </w:tcPr>
          <w:p w14:paraId="32D86562" w14:textId="77777777" w:rsidR="00A356D8" w:rsidRPr="00916567" w:rsidRDefault="00A356D8" w:rsidP="00A356D8">
            <w:pPr>
              <w:widowControl w:val="0"/>
              <w:autoSpaceDE w:val="0"/>
              <w:autoSpaceDN w:val="0"/>
              <w:adjustRightInd w:val="0"/>
              <w:rPr>
                <w:rFonts w:ascii="Arial" w:hAnsi="Arial" w:cs="Arial"/>
                <w:color w:val="000000"/>
                <w:sz w:val="22"/>
                <w:szCs w:val="22"/>
              </w:rPr>
            </w:pPr>
            <w:r w:rsidRPr="00916567">
              <w:rPr>
                <w:rFonts w:ascii="Arial" w:hAnsi="Arial" w:cs="Arial"/>
                <w:color w:val="000000"/>
                <w:sz w:val="22"/>
                <w:szCs w:val="22"/>
              </w:rPr>
              <w:t>Reading 5 vocabulary test,</w:t>
            </w:r>
          </w:p>
          <w:p w14:paraId="2E346EEE" w14:textId="32B6290F" w:rsidR="00A356D8" w:rsidRPr="00916567" w:rsidRDefault="00A356D8" w:rsidP="00A356D8">
            <w:pPr>
              <w:widowControl w:val="0"/>
              <w:autoSpaceDE w:val="0"/>
              <w:autoSpaceDN w:val="0"/>
              <w:adjustRightInd w:val="0"/>
              <w:rPr>
                <w:rFonts w:ascii="Arial" w:hAnsi="Arial" w:cs="Arial"/>
                <w:color w:val="000000"/>
                <w:sz w:val="22"/>
                <w:szCs w:val="22"/>
              </w:rPr>
            </w:pPr>
            <w:r w:rsidRPr="00916567">
              <w:rPr>
                <w:rFonts w:ascii="Arial" w:hAnsi="Arial" w:cs="Arial"/>
                <w:color w:val="000000"/>
                <w:sz w:val="22"/>
                <w:szCs w:val="22"/>
              </w:rPr>
              <w:t>written reflection, discussion</w:t>
            </w:r>
          </w:p>
          <w:p w14:paraId="268B9D34" w14:textId="45875B15" w:rsidR="00F96269" w:rsidRPr="00916567" w:rsidRDefault="00A356D8" w:rsidP="00F96269">
            <w:pPr>
              <w:widowControl w:val="0"/>
              <w:autoSpaceDE w:val="0"/>
              <w:autoSpaceDN w:val="0"/>
              <w:adjustRightInd w:val="0"/>
              <w:rPr>
                <w:rFonts w:ascii="Arial" w:hAnsi="Arial" w:cs="Arial"/>
                <w:color w:val="000000"/>
                <w:sz w:val="22"/>
                <w:szCs w:val="22"/>
              </w:rPr>
            </w:pPr>
            <w:r w:rsidRPr="00916567">
              <w:rPr>
                <w:rFonts w:ascii="Arial" w:hAnsi="Arial" w:cs="Arial"/>
                <w:color w:val="000000"/>
                <w:sz w:val="22"/>
                <w:szCs w:val="22"/>
              </w:rPr>
              <w:t xml:space="preserve">TC attainment objective 2, 3 and 5 </w:t>
            </w:r>
          </w:p>
        </w:tc>
      </w:tr>
      <w:tr w:rsidR="004B5ECD" w:rsidRPr="00F02CB7" w14:paraId="6C7D6FFB" w14:textId="77777777" w:rsidTr="00C33665">
        <w:trPr>
          <w:trHeight w:val="285"/>
        </w:trPr>
        <w:tc>
          <w:tcPr>
            <w:tcW w:w="1366" w:type="dxa"/>
          </w:tcPr>
          <w:p w14:paraId="7EFBA465" w14:textId="05C5991C" w:rsidR="004B5ECD" w:rsidRPr="00916567" w:rsidRDefault="004B5ECD" w:rsidP="004B5ECD">
            <w:pPr>
              <w:widowControl w:val="0"/>
              <w:autoSpaceDE w:val="0"/>
              <w:autoSpaceDN w:val="0"/>
              <w:adjustRightInd w:val="0"/>
              <w:rPr>
                <w:rFonts w:ascii="Arial" w:hAnsi="Arial" w:cs="Arial"/>
                <w:color w:val="000000"/>
                <w:sz w:val="22"/>
                <w:szCs w:val="22"/>
              </w:rPr>
            </w:pPr>
            <w:r w:rsidRPr="00916567">
              <w:rPr>
                <w:rFonts w:ascii="Arial" w:hAnsi="Arial" w:cs="Arial"/>
                <w:color w:val="000000"/>
                <w:sz w:val="22"/>
                <w:szCs w:val="22"/>
              </w:rPr>
              <w:t>Lesson 24</w:t>
            </w:r>
          </w:p>
        </w:tc>
        <w:tc>
          <w:tcPr>
            <w:tcW w:w="2760" w:type="dxa"/>
          </w:tcPr>
          <w:p w14:paraId="16DEB699" w14:textId="297185B1" w:rsidR="004B5ECD" w:rsidRPr="00916567" w:rsidRDefault="004B5ECD" w:rsidP="004B5ECD">
            <w:pPr>
              <w:widowControl w:val="0"/>
              <w:autoSpaceDE w:val="0"/>
              <w:autoSpaceDN w:val="0"/>
              <w:adjustRightInd w:val="0"/>
              <w:rPr>
                <w:rFonts w:ascii="Arial" w:hAnsi="Arial" w:cs="Arial"/>
                <w:color w:val="000000"/>
                <w:sz w:val="22"/>
                <w:szCs w:val="22"/>
              </w:rPr>
            </w:pPr>
            <w:r w:rsidRPr="00916567">
              <w:rPr>
                <w:rFonts w:ascii="Arial" w:hAnsi="Arial" w:cs="Arial"/>
                <w:color w:val="000000"/>
                <w:sz w:val="22"/>
                <w:szCs w:val="22"/>
              </w:rPr>
              <w:t>Intensive Reading 6</w:t>
            </w:r>
          </w:p>
        </w:tc>
        <w:tc>
          <w:tcPr>
            <w:tcW w:w="4419" w:type="dxa"/>
          </w:tcPr>
          <w:p w14:paraId="038D4D56" w14:textId="77777777" w:rsidR="004B5ECD" w:rsidRPr="00916567" w:rsidRDefault="004B5ECD" w:rsidP="004B5ECD">
            <w:pPr>
              <w:widowControl w:val="0"/>
              <w:autoSpaceDE w:val="0"/>
              <w:autoSpaceDN w:val="0"/>
              <w:adjustRightInd w:val="0"/>
              <w:rPr>
                <w:rFonts w:ascii="Arial" w:hAnsi="Arial" w:cs="Arial"/>
                <w:color w:val="000000"/>
                <w:sz w:val="22"/>
                <w:szCs w:val="22"/>
              </w:rPr>
            </w:pPr>
            <w:r w:rsidRPr="00916567">
              <w:rPr>
                <w:rFonts w:ascii="Arial" w:hAnsi="Arial" w:cs="Arial"/>
                <w:color w:val="000000"/>
                <w:sz w:val="22"/>
                <w:szCs w:val="22"/>
              </w:rPr>
              <w:t>Reading 6 “How to be great” Vocabulary comprehension and discussion activities, timed reading</w:t>
            </w:r>
          </w:p>
          <w:p w14:paraId="790FC174" w14:textId="5EDC91AA" w:rsidR="004B5ECD" w:rsidRPr="00916567" w:rsidRDefault="004B5ECD" w:rsidP="004B5ECD">
            <w:pPr>
              <w:widowControl w:val="0"/>
              <w:autoSpaceDE w:val="0"/>
              <w:autoSpaceDN w:val="0"/>
              <w:adjustRightInd w:val="0"/>
              <w:rPr>
                <w:rFonts w:ascii="Arial" w:hAnsi="Arial" w:cs="Arial"/>
                <w:color w:val="000000"/>
                <w:sz w:val="22"/>
                <w:szCs w:val="22"/>
              </w:rPr>
            </w:pPr>
            <w:r w:rsidRPr="00916567">
              <w:rPr>
                <w:rFonts w:ascii="Arial" w:hAnsi="Arial" w:cs="Arial"/>
                <w:color w:val="000000"/>
                <w:sz w:val="22"/>
                <w:szCs w:val="22"/>
              </w:rPr>
              <w:t>TC attainment objective 2, 3 and 5</w:t>
            </w:r>
          </w:p>
        </w:tc>
      </w:tr>
      <w:tr w:rsidR="004B5ECD" w:rsidRPr="00F02CB7" w14:paraId="7389E497" w14:textId="77777777" w:rsidTr="00C33665">
        <w:trPr>
          <w:trHeight w:val="285"/>
        </w:trPr>
        <w:tc>
          <w:tcPr>
            <w:tcW w:w="1366" w:type="dxa"/>
          </w:tcPr>
          <w:p w14:paraId="17AC7533" w14:textId="088F6EAA" w:rsidR="004B5ECD" w:rsidRPr="00916567" w:rsidRDefault="004B5ECD" w:rsidP="004B5ECD">
            <w:pPr>
              <w:widowControl w:val="0"/>
              <w:autoSpaceDE w:val="0"/>
              <w:autoSpaceDN w:val="0"/>
              <w:adjustRightInd w:val="0"/>
              <w:rPr>
                <w:rFonts w:ascii="Arial" w:hAnsi="Arial" w:cs="Arial"/>
                <w:color w:val="000000"/>
                <w:sz w:val="22"/>
                <w:szCs w:val="22"/>
              </w:rPr>
            </w:pPr>
            <w:r w:rsidRPr="00916567">
              <w:rPr>
                <w:rFonts w:ascii="Arial" w:hAnsi="Arial" w:cs="Arial"/>
                <w:color w:val="000000"/>
                <w:sz w:val="22"/>
                <w:szCs w:val="22"/>
              </w:rPr>
              <w:t>Lesson 25</w:t>
            </w:r>
          </w:p>
        </w:tc>
        <w:tc>
          <w:tcPr>
            <w:tcW w:w="2760" w:type="dxa"/>
          </w:tcPr>
          <w:p w14:paraId="4E18F267" w14:textId="2DFBA150" w:rsidR="004B5ECD" w:rsidRPr="00916567" w:rsidRDefault="004B5ECD" w:rsidP="004B5ECD">
            <w:pPr>
              <w:widowControl w:val="0"/>
              <w:autoSpaceDE w:val="0"/>
              <w:autoSpaceDN w:val="0"/>
              <w:adjustRightInd w:val="0"/>
              <w:rPr>
                <w:rFonts w:ascii="Arial" w:hAnsi="Arial" w:cs="Arial"/>
                <w:color w:val="000000"/>
                <w:sz w:val="22"/>
                <w:szCs w:val="22"/>
              </w:rPr>
            </w:pPr>
            <w:r w:rsidRPr="00916567">
              <w:rPr>
                <w:rFonts w:ascii="Arial" w:hAnsi="Arial" w:cs="Arial"/>
                <w:color w:val="000000"/>
                <w:sz w:val="22"/>
                <w:szCs w:val="22"/>
              </w:rPr>
              <w:t>Intensive Reading 6</w:t>
            </w:r>
          </w:p>
        </w:tc>
        <w:tc>
          <w:tcPr>
            <w:tcW w:w="4419" w:type="dxa"/>
          </w:tcPr>
          <w:p w14:paraId="2B5EF8C4" w14:textId="0D01699A" w:rsidR="004B5ECD" w:rsidRPr="00916567" w:rsidRDefault="004B5ECD" w:rsidP="004B5ECD">
            <w:pPr>
              <w:widowControl w:val="0"/>
              <w:autoSpaceDE w:val="0"/>
              <w:autoSpaceDN w:val="0"/>
              <w:adjustRightInd w:val="0"/>
              <w:rPr>
                <w:rFonts w:ascii="Arial" w:hAnsi="Arial" w:cs="Arial"/>
                <w:color w:val="000000"/>
                <w:sz w:val="22"/>
                <w:szCs w:val="22"/>
              </w:rPr>
            </w:pPr>
            <w:r w:rsidRPr="00916567">
              <w:rPr>
                <w:rFonts w:ascii="Arial" w:hAnsi="Arial" w:cs="Arial"/>
                <w:color w:val="000000"/>
                <w:sz w:val="22"/>
                <w:szCs w:val="22"/>
              </w:rPr>
              <w:t xml:space="preserve">Reading 6 </w:t>
            </w:r>
          </w:p>
          <w:p w14:paraId="67EE3147" w14:textId="1A14B1DB" w:rsidR="004B5ECD" w:rsidRPr="00916567" w:rsidRDefault="004B5ECD" w:rsidP="004B5ECD">
            <w:pPr>
              <w:widowControl w:val="0"/>
              <w:autoSpaceDE w:val="0"/>
              <w:autoSpaceDN w:val="0"/>
              <w:adjustRightInd w:val="0"/>
              <w:rPr>
                <w:rFonts w:ascii="Arial" w:hAnsi="Arial" w:cs="Arial"/>
                <w:color w:val="000000"/>
                <w:sz w:val="22"/>
                <w:szCs w:val="22"/>
              </w:rPr>
            </w:pPr>
            <w:r w:rsidRPr="00916567">
              <w:rPr>
                <w:rFonts w:ascii="Arial" w:hAnsi="Arial" w:cs="Arial"/>
                <w:color w:val="000000"/>
                <w:sz w:val="22"/>
                <w:szCs w:val="22"/>
              </w:rPr>
              <w:t>Comprehension and oral paraphrasing work</w:t>
            </w:r>
          </w:p>
          <w:p w14:paraId="2E184132" w14:textId="37E56130" w:rsidR="004B5ECD" w:rsidRPr="00916567" w:rsidRDefault="004B5ECD" w:rsidP="004B5ECD">
            <w:pPr>
              <w:widowControl w:val="0"/>
              <w:autoSpaceDE w:val="0"/>
              <w:autoSpaceDN w:val="0"/>
              <w:adjustRightInd w:val="0"/>
              <w:rPr>
                <w:rFonts w:ascii="Arial" w:hAnsi="Arial" w:cs="Arial"/>
                <w:color w:val="000000"/>
                <w:sz w:val="22"/>
                <w:szCs w:val="22"/>
              </w:rPr>
            </w:pPr>
            <w:r w:rsidRPr="00916567">
              <w:rPr>
                <w:rFonts w:ascii="Arial" w:hAnsi="Arial" w:cs="Arial"/>
                <w:color w:val="000000"/>
                <w:sz w:val="22"/>
                <w:szCs w:val="22"/>
              </w:rPr>
              <w:t>TC attainment objective 2, 3 and 5</w:t>
            </w:r>
          </w:p>
        </w:tc>
      </w:tr>
      <w:tr w:rsidR="004B5ECD" w:rsidRPr="00F02CB7" w14:paraId="7F7F969E" w14:textId="77777777" w:rsidTr="00C33665">
        <w:trPr>
          <w:trHeight w:val="285"/>
        </w:trPr>
        <w:tc>
          <w:tcPr>
            <w:tcW w:w="1366" w:type="dxa"/>
          </w:tcPr>
          <w:p w14:paraId="618A11AD" w14:textId="019518AC" w:rsidR="004B5ECD" w:rsidRPr="00916567" w:rsidRDefault="004B5ECD" w:rsidP="004B5ECD">
            <w:pPr>
              <w:widowControl w:val="0"/>
              <w:autoSpaceDE w:val="0"/>
              <w:autoSpaceDN w:val="0"/>
              <w:adjustRightInd w:val="0"/>
              <w:rPr>
                <w:rFonts w:ascii="Arial" w:hAnsi="Arial" w:cs="Arial"/>
                <w:color w:val="000000"/>
                <w:sz w:val="22"/>
                <w:szCs w:val="22"/>
              </w:rPr>
            </w:pPr>
            <w:r w:rsidRPr="00916567">
              <w:rPr>
                <w:rFonts w:ascii="Arial" w:hAnsi="Arial" w:cs="Arial"/>
                <w:color w:val="000000"/>
                <w:sz w:val="22"/>
                <w:szCs w:val="22"/>
              </w:rPr>
              <w:t>Lesson 26</w:t>
            </w:r>
          </w:p>
        </w:tc>
        <w:tc>
          <w:tcPr>
            <w:tcW w:w="2760" w:type="dxa"/>
          </w:tcPr>
          <w:p w14:paraId="08D51017" w14:textId="2C870F8E" w:rsidR="004B5ECD" w:rsidRPr="00916567" w:rsidRDefault="004B5ECD" w:rsidP="004B5ECD">
            <w:pPr>
              <w:widowControl w:val="0"/>
              <w:autoSpaceDE w:val="0"/>
              <w:autoSpaceDN w:val="0"/>
              <w:adjustRightInd w:val="0"/>
              <w:rPr>
                <w:rFonts w:ascii="Arial" w:hAnsi="Arial" w:cs="Arial"/>
                <w:color w:val="000000"/>
                <w:sz w:val="22"/>
                <w:szCs w:val="22"/>
              </w:rPr>
            </w:pPr>
            <w:r w:rsidRPr="00916567">
              <w:rPr>
                <w:rFonts w:ascii="Arial" w:hAnsi="Arial" w:cs="Arial"/>
                <w:color w:val="000000"/>
                <w:sz w:val="22"/>
                <w:szCs w:val="22"/>
              </w:rPr>
              <w:t>Intensive Reading 6</w:t>
            </w:r>
          </w:p>
        </w:tc>
        <w:tc>
          <w:tcPr>
            <w:tcW w:w="4419" w:type="dxa"/>
          </w:tcPr>
          <w:p w14:paraId="75CE3398" w14:textId="77777777" w:rsidR="004B5ECD" w:rsidRPr="00916567" w:rsidRDefault="004B5ECD" w:rsidP="004B5ECD">
            <w:pPr>
              <w:widowControl w:val="0"/>
              <w:autoSpaceDE w:val="0"/>
              <w:autoSpaceDN w:val="0"/>
              <w:adjustRightInd w:val="0"/>
              <w:rPr>
                <w:rFonts w:ascii="Arial" w:hAnsi="Arial" w:cs="Arial"/>
                <w:color w:val="000000"/>
                <w:sz w:val="22"/>
                <w:szCs w:val="22"/>
              </w:rPr>
            </w:pPr>
            <w:r w:rsidRPr="00916567">
              <w:rPr>
                <w:rFonts w:ascii="Arial" w:hAnsi="Arial" w:cs="Arial"/>
                <w:color w:val="000000"/>
                <w:sz w:val="22"/>
                <w:szCs w:val="22"/>
              </w:rPr>
              <w:t>Vocabulary comprehension and discussion activities, timed reading</w:t>
            </w:r>
          </w:p>
          <w:p w14:paraId="70D6E798" w14:textId="029E412A" w:rsidR="004B5ECD" w:rsidRPr="00916567" w:rsidRDefault="004B5ECD" w:rsidP="004B5ECD">
            <w:pPr>
              <w:widowControl w:val="0"/>
              <w:autoSpaceDE w:val="0"/>
              <w:autoSpaceDN w:val="0"/>
              <w:adjustRightInd w:val="0"/>
              <w:rPr>
                <w:rFonts w:ascii="Arial" w:hAnsi="Arial" w:cs="Arial"/>
                <w:color w:val="000000"/>
                <w:sz w:val="22"/>
                <w:szCs w:val="22"/>
              </w:rPr>
            </w:pPr>
            <w:r w:rsidRPr="00916567">
              <w:rPr>
                <w:rFonts w:ascii="Arial" w:hAnsi="Arial" w:cs="Arial"/>
                <w:color w:val="000000"/>
                <w:sz w:val="22"/>
                <w:szCs w:val="22"/>
              </w:rPr>
              <w:t>TC attainment objective 2, 3 and 5</w:t>
            </w:r>
          </w:p>
        </w:tc>
      </w:tr>
      <w:tr w:rsidR="004B5ECD" w:rsidRPr="00F02CB7" w14:paraId="761CCCF9" w14:textId="77777777" w:rsidTr="00C33665">
        <w:trPr>
          <w:trHeight w:val="285"/>
        </w:trPr>
        <w:tc>
          <w:tcPr>
            <w:tcW w:w="1366" w:type="dxa"/>
          </w:tcPr>
          <w:p w14:paraId="2259EA50" w14:textId="4FE038B4" w:rsidR="004B5ECD" w:rsidRPr="00916567" w:rsidRDefault="004B5ECD" w:rsidP="004B5ECD">
            <w:pPr>
              <w:widowControl w:val="0"/>
              <w:autoSpaceDE w:val="0"/>
              <w:autoSpaceDN w:val="0"/>
              <w:adjustRightInd w:val="0"/>
              <w:rPr>
                <w:rFonts w:ascii="Arial" w:hAnsi="Arial" w:cs="Arial"/>
                <w:color w:val="000000"/>
                <w:sz w:val="22"/>
                <w:szCs w:val="22"/>
              </w:rPr>
            </w:pPr>
            <w:r w:rsidRPr="00916567">
              <w:rPr>
                <w:rFonts w:ascii="Arial" w:hAnsi="Arial" w:cs="Arial"/>
                <w:color w:val="000000"/>
                <w:sz w:val="22"/>
                <w:szCs w:val="22"/>
              </w:rPr>
              <w:t>Lesson 27</w:t>
            </w:r>
          </w:p>
        </w:tc>
        <w:tc>
          <w:tcPr>
            <w:tcW w:w="2760" w:type="dxa"/>
          </w:tcPr>
          <w:p w14:paraId="6E7EBC5A" w14:textId="57AB76D6" w:rsidR="004B5ECD" w:rsidRPr="00916567" w:rsidRDefault="004B5ECD" w:rsidP="004B5ECD">
            <w:pPr>
              <w:widowControl w:val="0"/>
              <w:autoSpaceDE w:val="0"/>
              <w:autoSpaceDN w:val="0"/>
              <w:adjustRightInd w:val="0"/>
              <w:rPr>
                <w:rFonts w:ascii="Arial" w:hAnsi="Arial" w:cs="Arial"/>
                <w:color w:val="000000"/>
                <w:sz w:val="22"/>
                <w:szCs w:val="22"/>
              </w:rPr>
            </w:pPr>
            <w:r w:rsidRPr="00916567">
              <w:rPr>
                <w:rFonts w:ascii="Arial" w:hAnsi="Arial" w:cs="Arial"/>
                <w:color w:val="000000"/>
                <w:sz w:val="22"/>
                <w:szCs w:val="22"/>
              </w:rPr>
              <w:t>Intensive Reading 6</w:t>
            </w:r>
          </w:p>
        </w:tc>
        <w:tc>
          <w:tcPr>
            <w:tcW w:w="4419" w:type="dxa"/>
          </w:tcPr>
          <w:p w14:paraId="0F0CB8DE" w14:textId="284EE1E9" w:rsidR="004B5ECD" w:rsidRPr="00916567" w:rsidRDefault="004B5ECD" w:rsidP="004B5ECD">
            <w:pPr>
              <w:widowControl w:val="0"/>
              <w:autoSpaceDE w:val="0"/>
              <w:autoSpaceDN w:val="0"/>
              <w:adjustRightInd w:val="0"/>
              <w:rPr>
                <w:rFonts w:ascii="Arial" w:hAnsi="Arial" w:cs="Arial"/>
                <w:color w:val="000000"/>
                <w:sz w:val="22"/>
                <w:szCs w:val="22"/>
              </w:rPr>
            </w:pPr>
            <w:r w:rsidRPr="00916567">
              <w:rPr>
                <w:rFonts w:ascii="Arial" w:hAnsi="Arial" w:cs="Arial"/>
                <w:color w:val="000000"/>
                <w:sz w:val="22"/>
                <w:szCs w:val="22"/>
              </w:rPr>
              <w:t xml:space="preserve"> Reading 6 Further work on reading comprehension, vocabulary review, discussion</w:t>
            </w:r>
          </w:p>
        </w:tc>
      </w:tr>
      <w:tr w:rsidR="004B5ECD" w:rsidRPr="00F02CB7" w14:paraId="13D92890" w14:textId="77777777" w:rsidTr="00C33665">
        <w:trPr>
          <w:trHeight w:val="285"/>
        </w:trPr>
        <w:tc>
          <w:tcPr>
            <w:tcW w:w="1366" w:type="dxa"/>
          </w:tcPr>
          <w:p w14:paraId="286E3698" w14:textId="27678783" w:rsidR="004B5ECD" w:rsidRPr="00916567" w:rsidRDefault="004B5ECD" w:rsidP="004B5ECD">
            <w:pPr>
              <w:widowControl w:val="0"/>
              <w:autoSpaceDE w:val="0"/>
              <w:autoSpaceDN w:val="0"/>
              <w:adjustRightInd w:val="0"/>
              <w:rPr>
                <w:rFonts w:ascii="Arial" w:hAnsi="Arial" w:cs="Arial"/>
                <w:color w:val="000000"/>
                <w:sz w:val="22"/>
                <w:szCs w:val="22"/>
              </w:rPr>
            </w:pPr>
            <w:r w:rsidRPr="00916567">
              <w:rPr>
                <w:rFonts w:ascii="Arial" w:hAnsi="Arial" w:cs="Arial"/>
                <w:color w:val="000000"/>
                <w:sz w:val="22"/>
                <w:szCs w:val="22"/>
              </w:rPr>
              <w:t>Lesson 28</w:t>
            </w:r>
          </w:p>
        </w:tc>
        <w:tc>
          <w:tcPr>
            <w:tcW w:w="2760" w:type="dxa"/>
          </w:tcPr>
          <w:p w14:paraId="273123B6" w14:textId="1F35FA1C" w:rsidR="004B5ECD" w:rsidRPr="00916567" w:rsidRDefault="004B5ECD" w:rsidP="004B5ECD">
            <w:pPr>
              <w:widowControl w:val="0"/>
              <w:autoSpaceDE w:val="0"/>
              <w:autoSpaceDN w:val="0"/>
              <w:adjustRightInd w:val="0"/>
              <w:rPr>
                <w:rFonts w:ascii="Arial" w:hAnsi="Arial" w:cs="Arial"/>
                <w:color w:val="000000"/>
                <w:sz w:val="22"/>
                <w:szCs w:val="22"/>
              </w:rPr>
            </w:pPr>
            <w:r w:rsidRPr="00916567">
              <w:rPr>
                <w:rFonts w:ascii="Arial" w:hAnsi="Arial" w:cs="Arial"/>
                <w:color w:val="000000"/>
                <w:sz w:val="22"/>
                <w:szCs w:val="22"/>
              </w:rPr>
              <w:t>Intensive Reading 6</w:t>
            </w:r>
          </w:p>
        </w:tc>
        <w:tc>
          <w:tcPr>
            <w:tcW w:w="4419" w:type="dxa"/>
          </w:tcPr>
          <w:p w14:paraId="0C976452" w14:textId="77777777" w:rsidR="004B5ECD" w:rsidRPr="00916567" w:rsidRDefault="004B5ECD" w:rsidP="004B5ECD">
            <w:pPr>
              <w:widowControl w:val="0"/>
              <w:autoSpaceDE w:val="0"/>
              <w:autoSpaceDN w:val="0"/>
              <w:adjustRightInd w:val="0"/>
              <w:rPr>
                <w:rFonts w:ascii="Arial" w:hAnsi="Arial" w:cs="Arial"/>
                <w:color w:val="000000"/>
                <w:sz w:val="22"/>
                <w:szCs w:val="22"/>
              </w:rPr>
            </w:pPr>
            <w:r w:rsidRPr="00916567">
              <w:rPr>
                <w:rFonts w:ascii="Arial" w:hAnsi="Arial" w:cs="Arial"/>
                <w:color w:val="000000"/>
                <w:sz w:val="22"/>
                <w:szCs w:val="22"/>
              </w:rPr>
              <w:t>Reading 6 vocabulary test</w:t>
            </w:r>
          </w:p>
          <w:p w14:paraId="26F056E3" w14:textId="77777777" w:rsidR="004B5ECD" w:rsidRPr="00916567" w:rsidRDefault="004B5ECD" w:rsidP="004B5ECD">
            <w:pPr>
              <w:widowControl w:val="0"/>
              <w:autoSpaceDE w:val="0"/>
              <w:autoSpaceDN w:val="0"/>
              <w:adjustRightInd w:val="0"/>
              <w:rPr>
                <w:rFonts w:ascii="Arial" w:hAnsi="Arial" w:cs="Arial"/>
                <w:color w:val="000000"/>
                <w:sz w:val="22"/>
                <w:szCs w:val="22"/>
              </w:rPr>
            </w:pPr>
            <w:r w:rsidRPr="00916567">
              <w:rPr>
                <w:rFonts w:ascii="Arial" w:hAnsi="Arial" w:cs="Arial"/>
                <w:color w:val="000000"/>
                <w:sz w:val="22"/>
                <w:szCs w:val="22"/>
              </w:rPr>
              <w:t>Homework review, timed reading</w:t>
            </w:r>
          </w:p>
          <w:p w14:paraId="2333C354" w14:textId="6D4205AC" w:rsidR="004B5ECD" w:rsidRPr="00916567" w:rsidRDefault="004B5ECD" w:rsidP="004B5ECD">
            <w:pPr>
              <w:widowControl w:val="0"/>
              <w:autoSpaceDE w:val="0"/>
              <w:autoSpaceDN w:val="0"/>
              <w:adjustRightInd w:val="0"/>
              <w:rPr>
                <w:rFonts w:ascii="Arial" w:hAnsi="Arial" w:cs="Arial"/>
                <w:color w:val="000000"/>
                <w:sz w:val="22"/>
                <w:szCs w:val="22"/>
              </w:rPr>
            </w:pPr>
            <w:r w:rsidRPr="00916567">
              <w:rPr>
                <w:rFonts w:ascii="Arial" w:hAnsi="Arial" w:cs="Arial"/>
                <w:color w:val="000000"/>
                <w:sz w:val="22"/>
                <w:szCs w:val="22"/>
              </w:rPr>
              <w:t>TC attainment objective 2, 3</w:t>
            </w:r>
          </w:p>
        </w:tc>
      </w:tr>
      <w:tr w:rsidR="004B5ECD" w:rsidRPr="00F02CB7" w14:paraId="2C966DB5" w14:textId="77777777" w:rsidTr="00C33665">
        <w:trPr>
          <w:trHeight w:val="285"/>
        </w:trPr>
        <w:tc>
          <w:tcPr>
            <w:tcW w:w="1366" w:type="dxa"/>
          </w:tcPr>
          <w:p w14:paraId="4DF4C143" w14:textId="49C67306" w:rsidR="004B5ECD" w:rsidRPr="00916567" w:rsidRDefault="004B5ECD" w:rsidP="004B5ECD">
            <w:pPr>
              <w:widowControl w:val="0"/>
              <w:autoSpaceDE w:val="0"/>
              <w:autoSpaceDN w:val="0"/>
              <w:adjustRightInd w:val="0"/>
              <w:rPr>
                <w:rFonts w:ascii="Arial" w:hAnsi="Arial" w:cs="Arial"/>
                <w:color w:val="000000"/>
                <w:sz w:val="22"/>
                <w:szCs w:val="22"/>
              </w:rPr>
            </w:pPr>
            <w:r w:rsidRPr="00916567">
              <w:rPr>
                <w:rFonts w:ascii="Arial" w:hAnsi="Arial" w:cs="Arial"/>
                <w:color w:val="000000"/>
                <w:sz w:val="22"/>
                <w:szCs w:val="22"/>
              </w:rPr>
              <w:t>Lesson 29</w:t>
            </w:r>
          </w:p>
        </w:tc>
        <w:tc>
          <w:tcPr>
            <w:tcW w:w="2760" w:type="dxa"/>
          </w:tcPr>
          <w:p w14:paraId="157FA23F" w14:textId="77777777" w:rsidR="004B5ECD" w:rsidRPr="00916567" w:rsidRDefault="004B5ECD" w:rsidP="004B5ECD">
            <w:pPr>
              <w:widowControl w:val="0"/>
              <w:autoSpaceDE w:val="0"/>
              <w:autoSpaceDN w:val="0"/>
              <w:adjustRightInd w:val="0"/>
              <w:rPr>
                <w:rFonts w:ascii="Arial" w:hAnsi="Arial" w:cs="Arial"/>
                <w:color w:val="000000"/>
                <w:sz w:val="22"/>
                <w:szCs w:val="22"/>
              </w:rPr>
            </w:pPr>
            <w:r w:rsidRPr="00916567">
              <w:rPr>
                <w:rFonts w:ascii="Arial" w:hAnsi="Arial" w:cs="Arial"/>
                <w:color w:val="000000"/>
                <w:sz w:val="22"/>
                <w:szCs w:val="22"/>
              </w:rPr>
              <w:t>Vocabulary quiz,</w:t>
            </w:r>
          </w:p>
          <w:p w14:paraId="41A6F50A" w14:textId="5C801092" w:rsidR="004B5ECD" w:rsidRPr="00916567" w:rsidRDefault="004B5ECD" w:rsidP="004B5ECD">
            <w:pPr>
              <w:widowControl w:val="0"/>
              <w:autoSpaceDE w:val="0"/>
              <w:autoSpaceDN w:val="0"/>
              <w:adjustRightInd w:val="0"/>
              <w:rPr>
                <w:rFonts w:ascii="Arial" w:hAnsi="Arial" w:cs="Arial"/>
                <w:color w:val="000000"/>
                <w:sz w:val="22"/>
                <w:szCs w:val="22"/>
              </w:rPr>
            </w:pPr>
            <w:r w:rsidRPr="00916567">
              <w:rPr>
                <w:rFonts w:ascii="Arial" w:hAnsi="Arial" w:cs="Arial"/>
                <w:color w:val="000000"/>
                <w:sz w:val="22"/>
                <w:szCs w:val="22"/>
              </w:rPr>
              <w:t>Oral book report</w:t>
            </w:r>
          </w:p>
        </w:tc>
        <w:tc>
          <w:tcPr>
            <w:tcW w:w="4419" w:type="dxa"/>
          </w:tcPr>
          <w:p w14:paraId="3A577053" w14:textId="77777777" w:rsidR="004B5ECD" w:rsidRPr="00916567" w:rsidRDefault="004B5ECD" w:rsidP="004B5ECD">
            <w:pPr>
              <w:widowControl w:val="0"/>
              <w:autoSpaceDE w:val="0"/>
              <w:autoSpaceDN w:val="0"/>
              <w:adjustRightInd w:val="0"/>
              <w:rPr>
                <w:rFonts w:ascii="Arial" w:hAnsi="Arial" w:cs="Arial"/>
                <w:color w:val="000000"/>
                <w:sz w:val="22"/>
                <w:szCs w:val="22"/>
              </w:rPr>
            </w:pPr>
            <w:r w:rsidRPr="00916567">
              <w:rPr>
                <w:rFonts w:ascii="Arial" w:hAnsi="Arial" w:cs="Arial"/>
                <w:color w:val="000000"/>
                <w:sz w:val="22"/>
                <w:szCs w:val="22"/>
              </w:rPr>
              <w:t xml:space="preserve">Readings 1-6 Vocabulary test, </w:t>
            </w:r>
          </w:p>
          <w:p w14:paraId="477CFCB0" w14:textId="77777777" w:rsidR="004B5ECD" w:rsidRPr="00916567" w:rsidRDefault="004B5ECD" w:rsidP="004B5ECD">
            <w:pPr>
              <w:widowControl w:val="0"/>
              <w:autoSpaceDE w:val="0"/>
              <w:autoSpaceDN w:val="0"/>
              <w:adjustRightInd w:val="0"/>
              <w:rPr>
                <w:rFonts w:ascii="Arial" w:hAnsi="Arial" w:cs="Arial"/>
                <w:color w:val="000000"/>
                <w:sz w:val="22"/>
                <w:szCs w:val="22"/>
              </w:rPr>
            </w:pPr>
            <w:r w:rsidRPr="00916567">
              <w:rPr>
                <w:rFonts w:ascii="Arial" w:hAnsi="Arial" w:cs="Arial"/>
                <w:color w:val="000000"/>
                <w:sz w:val="22"/>
                <w:szCs w:val="22"/>
              </w:rPr>
              <w:t xml:space="preserve">Review dictionary use and word building, talk about your x reading </w:t>
            </w:r>
          </w:p>
          <w:p w14:paraId="3D136856" w14:textId="20F6D24B" w:rsidR="004B5ECD" w:rsidRPr="00916567" w:rsidRDefault="004B5ECD" w:rsidP="004B5ECD">
            <w:pPr>
              <w:widowControl w:val="0"/>
              <w:autoSpaceDE w:val="0"/>
              <w:autoSpaceDN w:val="0"/>
              <w:adjustRightInd w:val="0"/>
              <w:rPr>
                <w:rFonts w:ascii="Arial" w:hAnsi="Arial" w:cs="Arial"/>
                <w:color w:val="000000"/>
                <w:sz w:val="22"/>
                <w:szCs w:val="22"/>
              </w:rPr>
            </w:pPr>
            <w:r w:rsidRPr="00916567">
              <w:rPr>
                <w:rFonts w:ascii="Arial" w:hAnsi="Arial" w:cs="Arial"/>
                <w:color w:val="000000"/>
                <w:sz w:val="22"/>
                <w:szCs w:val="22"/>
              </w:rPr>
              <w:t>TC attainment objective 2, 3 and 5</w:t>
            </w:r>
          </w:p>
        </w:tc>
      </w:tr>
      <w:tr w:rsidR="004B5ECD" w:rsidRPr="00F02CB7" w14:paraId="3B150AB6" w14:textId="77777777" w:rsidTr="00C33665">
        <w:trPr>
          <w:trHeight w:val="285"/>
        </w:trPr>
        <w:tc>
          <w:tcPr>
            <w:tcW w:w="1366" w:type="dxa"/>
          </w:tcPr>
          <w:p w14:paraId="461D7D7A" w14:textId="5D377D20" w:rsidR="004B5ECD" w:rsidRPr="00916567" w:rsidRDefault="004B5ECD" w:rsidP="004B5ECD">
            <w:pPr>
              <w:widowControl w:val="0"/>
              <w:autoSpaceDE w:val="0"/>
              <w:autoSpaceDN w:val="0"/>
              <w:adjustRightInd w:val="0"/>
              <w:rPr>
                <w:rFonts w:ascii="Arial" w:hAnsi="Arial" w:cs="Arial"/>
                <w:color w:val="000000"/>
                <w:sz w:val="22"/>
                <w:szCs w:val="22"/>
              </w:rPr>
            </w:pPr>
            <w:r w:rsidRPr="00916567">
              <w:rPr>
                <w:rFonts w:ascii="Arial" w:hAnsi="Arial" w:cs="Arial"/>
                <w:color w:val="000000"/>
                <w:sz w:val="22"/>
                <w:szCs w:val="22"/>
              </w:rPr>
              <w:t>Lesson 30</w:t>
            </w:r>
          </w:p>
        </w:tc>
        <w:tc>
          <w:tcPr>
            <w:tcW w:w="2760" w:type="dxa"/>
          </w:tcPr>
          <w:p w14:paraId="74637DBF" w14:textId="434FE259" w:rsidR="004B5ECD" w:rsidRPr="00916567" w:rsidRDefault="004B5ECD" w:rsidP="004B5ECD">
            <w:pPr>
              <w:widowControl w:val="0"/>
              <w:autoSpaceDE w:val="0"/>
              <w:autoSpaceDN w:val="0"/>
              <w:adjustRightInd w:val="0"/>
              <w:rPr>
                <w:rFonts w:ascii="Arial" w:hAnsi="Arial" w:cs="Arial"/>
                <w:color w:val="000000"/>
                <w:sz w:val="22"/>
                <w:szCs w:val="22"/>
              </w:rPr>
            </w:pPr>
            <w:r w:rsidRPr="00916567">
              <w:rPr>
                <w:rFonts w:ascii="Arial" w:hAnsi="Arial" w:cs="Arial"/>
                <w:color w:val="000000"/>
                <w:sz w:val="22"/>
                <w:szCs w:val="22"/>
              </w:rPr>
              <w:t>Review</w:t>
            </w:r>
          </w:p>
        </w:tc>
        <w:tc>
          <w:tcPr>
            <w:tcW w:w="4419" w:type="dxa"/>
          </w:tcPr>
          <w:p w14:paraId="37066C11" w14:textId="77777777" w:rsidR="004B5ECD" w:rsidRPr="00916567" w:rsidRDefault="004B5ECD" w:rsidP="004B5ECD">
            <w:pPr>
              <w:widowControl w:val="0"/>
              <w:autoSpaceDE w:val="0"/>
              <w:autoSpaceDN w:val="0"/>
              <w:adjustRightInd w:val="0"/>
              <w:rPr>
                <w:rFonts w:ascii="Arial" w:hAnsi="Arial" w:cs="Arial"/>
                <w:color w:val="000000"/>
                <w:sz w:val="22"/>
                <w:szCs w:val="22"/>
              </w:rPr>
            </w:pPr>
            <w:r w:rsidRPr="00916567">
              <w:rPr>
                <w:rFonts w:ascii="Arial" w:hAnsi="Arial" w:cs="Arial"/>
                <w:color w:val="000000"/>
                <w:sz w:val="22"/>
                <w:szCs w:val="22"/>
              </w:rPr>
              <w:t>Vocabulary review, timed reading test</w:t>
            </w:r>
          </w:p>
          <w:p w14:paraId="0C6CA085" w14:textId="77777777" w:rsidR="004B5ECD" w:rsidRPr="00916567" w:rsidRDefault="004B5ECD" w:rsidP="004B5ECD">
            <w:pPr>
              <w:widowControl w:val="0"/>
              <w:autoSpaceDE w:val="0"/>
              <w:autoSpaceDN w:val="0"/>
              <w:adjustRightInd w:val="0"/>
              <w:rPr>
                <w:rFonts w:ascii="Arial" w:hAnsi="Arial" w:cs="Arial"/>
                <w:color w:val="000000"/>
                <w:sz w:val="22"/>
                <w:szCs w:val="22"/>
              </w:rPr>
            </w:pPr>
            <w:r w:rsidRPr="00916567">
              <w:rPr>
                <w:rFonts w:ascii="Arial" w:hAnsi="Arial" w:cs="Arial"/>
                <w:color w:val="000000"/>
                <w:sz w:val="22"/>
                <w:szCs w:val="22"/>
              </w:rPr>
              <w:t>Overview of final exam</w:t>
            </w:r>
          </w:p>
          <w:p w14:paraId="27DBECB8" w14:textId="3E56C7B6" w:rsidR="004B5ECD" w:rsidRPr="00916567" w:rsidRDefault="004B5ECD" w:rsidP="004B5ECD">
            <w:pPr>
              <w:widowControl w:val="0"/>
              <w:autoSpaceDE w:val="0"/>
              <w:autoSpaceDN w:val="0"/>
              <w:adjustRightInd w:val="0"/>
              <w:rPr>
                <w:rFonts w:ascii="Arial" w:hAnsi="Arial" w:cs="Arial"/>
                <w:color w:val="000000"/>
                <w:sz w:val="22"/>
                <w:szCs w:val="22"/>
              </w:rPr>
            </w:pPr>
            <w:r w:rsidRPr="00916567">
              <w:rPr>
                <w:rFonts w:ascii="Arial" w:hAnsi="Arial" w:cs="Arial"/>
                <w:color w:val="000000"/>
                <w:sz w:val="22"/>
                <w:szCs w:val="22"/>
              </w:rPr>
              <w:t xml:space="preserve">TC attainment objective 1, 2  </w:t>
            </w:r>
          </w:p>
        </w:tc>
      </w:tr>
      <w:tr w:rsidR="004B5ECD" w:rsidRPr="00F02CB7" w14:paraId="124BB37E" w14:textId="77777777" w:rsidTr="00C33665">
        <w:trPr>
          <w:trHeight w:val="285"/>
        </w:trPr>
        <w:tc>
          <w:tcPr>
            <w:tcW w:w="1366" w:type="dxa"/>
          </w:tcPr>
          <w:p w14:paraId="615C0E0A" w14:textId="7D31B439" w:rsidR="004B5ECD" w:rsidRPr="00916567" w:rsidRDefault="004B5ECD" w:rsidP="004B5ECD">
            <w:pPr>
              <w:widowControl w:val="0"/>
              <w:autoSpaceDE w:val="0"/>
              <w:autoSpaceDN w:val="0"/>
              <w:adjustRightInd w:val="0"/>
              <w:rPr>
                <w:rFonts w:ascii="Arial" w:hAnsi="Arial" w:cs="Arial"/>
                <w:color w:val="000000"/>
                <w:sz w:val="22"/>
                <w:szCs w:val="22"/>
              </w:rPr>
            </w:pPr>
            <w:r w:rsidRPr="00916567">
              <w:rPr>
                <w:rFonts w:ascii="Arial" w:hAnsi="Arial" w:cs="Arial"/>
                <w:color w:val="000000"/>
                <w:sz w:val="22"/>
                <w:szCs w:val="22"/>
              </w:rPr>
              <w:t>Week 16</w:t>
            </w:r>
          </w:p>
        </w:tc>
        <w:tc>
          <w:tcPr>
            <w:tcW w:w="2760" w:type="dxa"/>
          </w:tcPr>
          <w:p w14:paraId="76DBEB89" w14:textId="77777777" w:rsidR="004B5ECD" w:rsidRPr="00916567" w:rsidRDefault="004B5ECD" w:rsidP="004B5ECD">
            <w:pPr>
              <w:widowControl w:val="0"/>
              <w:autoSpaceDE w:val="0"/>
              <w:autoSpaceDN w:val="0"/>
              <w:adjustRightInd w:val="0"/>
              <w:rPr>
                <w:rFonts w:ascii="Arial" w:hAnsi="Arial" w:cs="Arial"/>
                <w:color w:val="000000"/>
                <w:sz w:val="22"/>
                <w:szCs w:val="22"/>
              </w:rPr>
            </w:pPr>
            <w:r w:rsidRPr="00916567">
              <w:rPr>
                <w:rFonts w:ascii="Arial" w:hAnsi="Arial" w:cs="Arial"/>
                <w:color w:val="000000"/>
                <w:sz w:val="22"/>
                <w:szCs w:val="22"/>
              </w:rPr>
              <w:t>Final Exam</w:t>
            </w:r>
          </w:p>
          <w:p w14:paraId="23937698" w14:textId="77777777" w:rsidR="004B5ECD" w:rsidRPr="00916567" w:rsidRDefault="004B5ECD" w:rsidP="004B5ECD">
            <w:pPr>
              <w:widowControl w:val="0"/>
              <w:autoSpaceDE w:val="0"/>
              <w:autoSpaceDN w:val="0"/>
              <w:adjustRightInd w:val="0"/>
              <w:rPr>
                <w:rFonts w:ascii="Arial" w:hAnsi="Arial" w:cs="Arial"/>
                <w:color w:val="000000"/>
                <w:sz w:val="22"/>
                <w:szCs w:val="22"/>
              </w:rPr>
            </w:pPr>
          </w:p>
        </w:tc>
        <w:tc>
          <w:tcPr>
            <w:tcW w:w="4419" w:type="dxa"/>
          </w:tcPr>
          <w:p w14:paraId="6B395A57" w14:textId="1556BC2F" w:rsidR="004B5ECD" w:rsidRPr="00916567" w:rsidRDefault="004B5ECD" w:rsidP="004B5ECD">
            <w:pPr>
              <w:widowControl w:val="0"/>
              <w:autoSpaceDE w:val="0"/>
              <w:autoSpaceDN w:val="0"/>
              <w:adjustRightInd w:val="0"/>
              <w:rPr>
                <w:rFonts w:ascii="Arial" w:hAnsi="Arial" w:cs="Arial"/>
                <w:color w:val="000000"/>
                <w:sz w:val="22"/>
                <w:szCs w:val="22"/>
              </w:rPr>
            </w:pPr>
            <w:r w:rsidRPr="00916567">
              <w:rPr>
                <w:rFonts w:ascii="Arial" w:hAnsi="Arial" w:cs="Arial"/>
                <w:color w:val="000000"/>
                <w:sz w:val="22"/>
                <w:szCs w:val="22"/>
              </w:rPr>
              <w:t>Reading and vocabulary</w:t>
            </w:r>
          </w:p>
        </w:tc>
      </w:tr>
    </w:tbl>
    <w:p w14:paraId="01032FD5" w14:textId="477C3B69" w:rsidR="00CB0E91" w:rsidRDefault="00CB0E91"/>
    <w:p w14:paraId="04001459" w14:textId="12194EB6" w:rsidR="00916567" w:rsidRDefault="00916567"/>
    <w:p w14:paraId="6FED4E51" w14:textId="77777777" w:rsidR="00916567" w:rsidRDefault="00916567"/>
    <w:tbl>
      <w:tblPr>
        <w:tblStyle w:val="TableGrid"/>
        <w:tblW w:w="0" w:type="auto"/>
        <w:tblLook w:val="06A0" w:firstRow="1" w:lastRow="0" w:firstColumn="1" w:lastColumn="0" w:noHBand="1" w:noVBand="1"/>
      </w:tblPr>
      <w:tblGrid>
        <w:gridCol w:w="8545"/>
      </w:tblGrid>
      <w:tr w:rsidR="004B5ECD" w:rsidRPr="00F02CB7" w14:paraId="419BC305" w14:textId="77777777" w:rsidTr="00C33665">
        <w:trPr>
          <w:trHeight w:val="285"/>
        </w:trPr>
        <w:tc>
          <w:tcPr>
            <w:tcW w:w="8545" w:type="dxa"/>
            <w:vAlign w:val="center"/>
          </w:tcPr>
          <w:p w14:paraId="327EB2BD" w14:textId="6DE7D849" w:rsidR="004B5ECD" w:rsidRPr="002A6375" w:rsidRDefault="004B5ECD" w:rsidP="004B5ECD">
            <w:pPr>
              <w:widowControl w:val="0"/>
              <w:autoSpaceDE w:val="0"/>
              <w:autoSpaceDN w:val="0"/>
              <w:adjustRightInd w:val="0"/>
              <w:rPr>
                <w:rFonts w:ascii="Arial" w:hAnsi="Arial" w:cs="Arial"/>
                <w:b/>
                <w:color w:val="000000"/>
              </w:rPr>
            </w:pPr>
            <w:r w:rsidRPr="002A6375">
              <w:rPr>
                <w:rFonts w:ascii="Arial" w:hAnsi="Arial" w:cs="Arial"/>
                <w:b/>
                <w:color w:val="000000"/>
              </w:rPr>
              <w:lastRenderedPageBreak/>
              <w:t>Required Materials:</w:t>
            </w:r>
          </w:p>
        </w:tc>
      </w:tr>
      <w:tr w:rsidR="004B5ECD" w:rsidRPr="00AB7056" w14:paraId="6AD66591" w14:textId="77777777" w:rsidTr="00C33665">
        <w:trPr>
          <w:trHeight w:val="285"/>
        </w:trPr>
        <w:tc>
          <w:tcPr>
            <w:tcW w:w="8545" w:type="dxa"/>
          </w:tcPr>
          <w:p w14:paraId="38813142" w14:textId="77777777" w:rsidR="004B5ECD" w:rsidRPr="00916567" w:rsidRDefault="004B5ECD" w:rsidP="004B5ECD">
            <w:pPr>
              <w:pStyle w:val="ListParagraph"/>
              <w:widowControl w:val="0"/>
              <w:numPr>
                <w:ilvl w:val="0"/>
                <w:numId w:val="2"/>
              </w:numPr>
              <w:autoSpaceDE w:val="0"/>
              <w:autoSpaceDN w:val="0"/>
              <w:adjustRightInd w:val="0"/>
              <w:rPr>
                <w:rFonts w:ascii="Arial" w:hAnsi="Arial" w:cs="Arial"/>
                <w:color w:val="000000"/>
                <w:sz w:val="22"/>
                <w:szCs w:val="22"/>
              </w:rPr>
            </w:pPr>
            <w:r w:rsidRPr="00916567">
              <w:rPr>
                <w:rFonts w:ascii="Arial" w:hAnsi="Arial" w:cs="Arial"/>
                <w:color w:val="000000"/>
                <w:sz w:val="22"/>
                <w:szCs w:val="22"/>
              </w:rPr>
              <w:t>A4 writing paper, pens, pencils</w:t>
            </w:r>
          </w:p>
          <w:p w14:paraId="4F4B95D4" w14:textId="77777777" w:rsidR="004B5ECD" w:rsidRPr="00916567" w:rsidRDefault="004B5ECD" w:rsidP="004B5ECD">
            <w:pPr>
              <w:pStyle w:val="ListParagraph"/>
              <w:widowControl w:val="0"/>
              <w:numPr>
                <w:ilvl w:val="0"/>
                <w:numId w:val="2"/>
              </w:numPr>
              <w:autoSpaceDE w:val="0"/>
              <w:autoSpaceDN w:val="0"/>
              <w:adjustRightInd w:val="0"/>
              <w:rPr>
                <w:rFonts w:ascii="Arial" w:hAnsi="Arial" w:cs="Arial"/>
                <w:color w:val="000000"/>
                <w:sz w:val="22"/>
                <w:szCs w:val="22"/>
              </w:rPr>
            </w:pPr>
            <w:r w:rsidRPr="00916567">
              <w:rPr>
                <w:rFonts w:ascii="Arial" w:hAnsi="Arial" w:cs="Arial"/>
                <w:color w:val="000000"/>
                <w:sz w:val="22"/>
                <w:szCs w:val="22"/>
              </w:rPr>
              <w:t xml:space="preserve">Japanese-English, English Japanese dictionary (if you have a smartphone, download the EIJIRO app; also try </w:t>
            </w:r>
            <w:hyperlink r:id="rId7" w:history="1">
              <w:r w:rsidRPr="00916567">
                <w:rPr>
                  <w:rStyle w:val="Hyperlink"/>
                  <w:rFonts w:ascii="Arial" w:hAnsi="Arial" w:cs="Arial"/>
                  <w:sz w:val="22"/>
                  <w:szCs w:val="22"/>
                </w:rPr>
                <w:t>http://www.alc.ac.jp</w:t>
              </w:r>
            </w:hyperlink>
            <w:r w:rsidRPr="00916567">
              <w:rPr>
                <w:rFonts w:ascii="Arial" w:hAnsi="Arial" w:cs="Arial"/>
                <w:color w:val="000000"/>
                <w:sz w:val="22"/>
                <w:szCs w:val="22"/>
              </w:rPr>
              <w:t>)</w:t>
            </w:r>
          </w:p>
          <w:p w14:paraId="34E72C64" w14:textId="2FF55EFA" w:rsidR="004B5ECD" w:rsidRPr="00916567" w:rsidRDefault="004B5ECD" w:rsidP="004B5ECD">
            <w:pPr>
              <w:pStyle w:val="ListParagraph"/>
              <w:widowControl w:val="0"/>
              <w:numPr>
                <w:ilvl w:val="0"/>
                <w:numId w:val="2"/>
              </w:numPr>
              <w:autoSpaceDE w:val="0"/>
              <w:autoSpaceDN w:val="0"/>
              <w:adjustRightInd w:val="0"/>
              <w:rPr>
                <w:rFonts w:ascii="Arial" w:hAnsi="Arial" w:cs="Arial"/>
                <w:color w:val="000000"/>
                <w:sz w:val="22"/>
                <w:szCs w:val="22"/>
              </w:rPr>
            </w:pPr>
            <w:r w:rsidRPr="00916567">
              <w:rPr>
                <w:rFonts w:ascii="Arial" w:hAnsi="Arial" w:cs="Arial"/>
                <w:color w:val="000000"/>
                <w:sz w:val="22"/>
                <w:szCs w:val="22"/>
              </w:rPr>
              <w:t>Graded readers (online and from the Library)</w:t>
            </w:r>
          </w:p>
          <w:p w14:paraId="56FEA5E6" w14:textId="0A311107" w:rsidR="004B5ECD" w:rsidRPr="00916567" w:rsidRDefault="004B5ECD" w:rsidP="004B5ECD">
            <w:pPr>
              <w:pStyle w:val="ListParagraph"/>
              <w:widowControl w:val="0"/>
              <w:numPr>
                <w:ilvl w:val="0"/>
                <w:numId w:val="2"/>
              </w:numPr>
              <w:autoSpaceDE w:val="0"/>
              <w:autoSpaceDN w:val="0"/>
              <w:adjustRightInd w:val="0"/>
              <w:rPr>
                <w:rFonts w:ascii="Arial" w:hAnsi="Arial" w:cs="Arial"/>
                <w:color w:val="000000"/>
                <w:sz w:val="22"/>
                <w:szCs w:val="22"/>
              </w:rPr>
            </w:pPr>
            <w:r w:rsidRPr="00916567">
              <w:rPr>
                <w:rFonts w:ascii="Arial" w:hAnsi="Arial" w:cs="Arial"/>
                <w:sz w:val="22"/>
                <w:szCs w:val="22"/>
              </w:rPr>
              <w:t>Handouts provided by teacher/ downloaded by students as necessary</w:t>
            </w:r>
          </w:p>
          <w:p w14:paraId="12D3953B" w14:textId="77777777" w:rsidR="004B5ECD" w:rsidRPr="00916567" w:rsidRDefault="004B5ECD" w:rsidP="004B5ECD">
            <w:pPr>
              <w:pStyle w:val="ListParagraph"/>
              <w:widowControl w:val="0"/>
              <w:numPr>
                <w:ilvl w:val="0"/>
                <w:numId w:val="2"/>
              </w:numPr>
              <w:autoSpaceDE w:val="0"/>
              <w:autoSpaceDN w:val="0"/>
              <w:adjustRightInd w:val="0"/>
              <w:rPr>
                <w:rFonts w:ascii="Arial" w:hAnsi="Arial" w:cs="Arial"/>
                <w:color w:val="000000"/>
                <w:sz w:val="22"/>
                <w:szCs w:val="22"/>
              </w:rPr>
            </w:pPr>
            <w:r w:rsidRPr="00916567">
              <w:rPr>
                <w:rFonts w:ascii="Arial" w:hAnsi="Arial" w:cs="Arial"/>
                <w:sz w:val="22"/>
                <w:szCs w:val="22"/>
              </w:rPr>
              <w:t xml:space="preserve">Textbook (Reading for Speed and Fluency 1 by Paul Nation – purple book) </w:t>
            </w:r>
          </w:p>
          <w:p w14:paraId="07F22C88" w14:textId="37D14FFD" w:rsidR="004B5ECD" w:rsidRPr="00916567" w:rsidRDefault="004B5ECD" w:rsidP="004B5ECD">
            <w:pPr>
              <w:pStyle w:val="ListParagraph"/>
              <w:widowControl w:val="0"/>
              <w:numPr>
                <w:ilvl w:val="0"/>
                <w:numId w:val="2"/>
              </w:numPr>
              <w:autoSpaceDE w:val="0"/>
              <w:autoSpaceDN w:val="0"/>
              <w:adjustRightInd w:val="0"/>
              <w:rPr>
                <w:rFonts w:ascii="Arial" w:hAnsi="Arial" w:cs="Arial"/>
                <w:b/>
                <w:color w:val="000000"/>
                <w:sz w:val="22"/>
                <w:szCs w:val="22"/>
              </w:rPr>
            </w:pPr>
            <w:r w:rsidRPr="00916567">
              <w:rPr>
                <w:rFonts w:ascii="Arial" w:hAnsi="Arial" w:cs="Arial"/>
                <w:sz w:val="22"/>
                <w:szCs w:val="22"/>
              </w:rPr>
              <w:t xml:space="preserve">Internet access from a smart phone or notebook pc for x reading, Read theory and Praxis </w:t>
            </w:r>
            <w:r w:rsidR="00916567" w:rsidRPr="00916567">
              <w:rPr>
                <w:rFonts w:ascii="Arial" w:hAnsi="Arial" w:cs="Arial"/>
                <w:sz w:val="22"/>
                <w:szCs w:val="22"/>
              </w:rPr>
              <w:t>E</w:t>
            </w:r>
            <w:r w:rsidRPr="00916567">
              <w:rPr>
                <w:rFonts w:ascii="Arial" w:hAnsi="Arial" w:cs="Arial"/>
                <w:sz w:val="22"/>
                <w:szCs w:val="22"/>
              </w:rPr>
              <w:t xml:space="preserve">d </w:t>
            </w:r>
          </w:p>
          <w:p w14:paraId="022F477E" w14:textId="6280F2DE" w:rsidR="004B5ECD" w:rsidRPr="002A6375" w:rsidRDefault="004B5ECD" w:rsidP="004B5ECD">
            <w:pPr>
              <w:pStyle w:val="ListParagraph"/>
              <w:widowControl w:val="0"/>
              <w:autoSpaceDE w:val="0"/>
              <w:autoSpaceDN w:val="0"/>
              <w:adjustRightInd w:val="0"/>
              <w:ind w:left="360"/>
              <w:rPr>
                <w:rFonts w:ascii="Arial" w:hAnsi="Arial" w:cs="Arial"/>
                <w:b/>
                <w:color w:val="000000"/>
              </w:rPr>
            </w:pPr>
          </w:p>
        </w:tc>
      </w:tr>
    </w:tbl>
    <w:p w14:paraId="724EA603" w14:textId="77777777" w:rsidR="00CB0E91" w:rsidRDefault="00CB0E91"/>
    <w:tbl>
      <w:tblPr>
        <w:tblStyle w:val="TableGrid"/>
        <w:tblW w:w="0" w:type="auto"/>
        <w:tblLook w:val="06A0" w:firstRow="1" w:lastRow="0" w:firstColumn="1" w:lastColumn="0" w:noHBand="1" w:noVBand="1"/>
      </w:tblPr>
      <w:tblGrid>
        <w:gridCol w:w="8545"/>
      </w:tblGrid>
      <w:tr w:rsidR="004B5ECD" w:rsidRPr="00F02CB7" w14:paraId="227CD45E" w14:textId="77777777" w:rsidTr="00C33665">
        <w:trPr>
          <w:trHeight w:val="285"/>
        </w:trPr>
        <w:tc>
          <w:tcPr>
            <w:tcW w:w="8545" w:type="dxa"/>
            <w:vAlign w:val="center"/>
          </w:tcPr>
          <w:p w14:paraId="3E035FBE" w14:textId="3AA6C4A0" w:rsidR="004B5ECD" w:rsidRPr="002A6375" w:rsidRDefault="004B5ECD" w:rsidP="004B5ECD">
            <w:pPr>
              <w:widowControl w:val="0"/>
              <w:autoSpaceDE w:val="0"/>
              <w:autoSpaceDN w:val="0"/>
              <w:adjustRightInd w:val="0"/>
              <w:rPr>
                <w:rFonts w:ascii="Arial" w:hAnsi="Arial" w:cs="Arial"/>
                <w:b/>
                <w:color w:val="000000"/>
              </w:rPr>
            </w:pPr>
            <w:r w:rsidRPr="002A6375">
              <w:rPr>
                <w:rFonts w:ascii="Arial" w:hAnsi="Arial" w:cs="Arial"/>
                <w:b/>
                <w:color w:val="000000"/>
              </w:rPr>
              <w:t>Course Policies</w:t>
            </w:r>
            <w:r>
              <w:rPr>
                <w:rFonts w:ascii="Arial" w:hAnsi="Arial" w:cs="Arial"/>
                <w:b/>
                <w:color w:val="000000"/>
              </w:rPr>
              <w:t xml:space="preserve"> </w:t>
            </w:r>
            <w:r w:rsidRPr="00164B0C">
              <w:rPr>
                <w:rFonts w:ascii="Arial" w:hAnsi="Arial" w:cs="Arial"/>
                <w:b/>
              </w:rPr>
              <w:t>(Attendance, etc.)</w:t>
            </w:r>
            <w:r w:rsidRPr="002A6375">
              <w:rPr>
                <w:rFonts w:ascii="Arial" w:hAnsi="Arial" w:cs="Arial"/>
                <w:b/>
                <w:color w:val="000000"/>
              </w:rPr>
              <w:t>:</w:t>
            </w:r>
          </w:p>
        </w:tc>
      </w:tr>
      <w:tr w:rsidR="004B5ECD" w:rsidRPr="00F02CB7" w14:paraId="55AAE5FB" w14:textId="77777777" w:rsidTr="00C33665">
        <w:trPr>
          <w:trHeight w:val="285"/>
        </w:trPr>
        <w:tc>
          <w:tcPr>
            <w:tcW w:w="8545" w:type="dxa"/>
          </w:tcPr>
          <w:p w14:paraId="571F5A94" w14:textId="77777777" w:rsidR="004B5ECD" w:rsidRPr="00916567" w:rsidRDefault="004B5ECD" w:rsidP="004B5ECD">
            <w:pPr>
              <w:widowControl w:val="0"/>
              <w:autoSpaceDE w:val="0"/>
              <w:autoSpaceDN w:val="0"/>
              <w:adjustRightInd w:val="0"/>
              <w:rPr>
                <w:rFonts w:ascii="Arial" w:hAnsi="Arial" w:cs="Arial"/>
                <w:color w:val="000000"/>
                <w:sz w:val="22"/>
                <w:szCs w:val="22"/>
                <w:u w:val="single"/>
              </w:rPr>
            </w:pPr>
            <w:r w:rsidRPr="00916567">
              <w:rPr>
                <w:rFonts w:ascii="Arial" w:hAnsi="Arial" w:cs="Arial"/>
                <w:color w:val="000000"/>
                <w:sz w:val="22"/>
                <w:szCs w:val="22"/>
                <w:u w:val="single"/>
              </w:rPr>
              <w:t>Attendance</w:t>
            </w:r>
          </w:p>
          <w:p w14:paraId="7363E710" w14:textId="098C1476" w:rsidR="004B5ECD" w:rsidRPr="00916567" w:rsidRDefault="004B5ECD" w:rsidP="004B5ECD">
            <w:pPr>
              <w:widowControl w:val="0"/>
              <w:autoSpaceDE w:val="0"/>
              <w:autoSpaceDN w:val="0"/>
              <w:adjustRightInd w:val="0"/>
              <w:rPr>
                <w:rFonts w:ascii="Arial" w:hAnsi="Arial" w:cs="Arial"/>
                <w:sz w:val="22"/>
                <w:szCs w:val="22"/>
              </w:rPr>
            </w:pPr>
            <w:r w:rsidRPr="00916567">
              <w:rPr>
                <w:rFonts w:ascii="Arial" w:hAnsi="Arial" w:cs="Arial"/>
                <w:color w:val="000000"/>
                <w:sz w:val="22"/>
                <w:szCs w:val="22"/>
              </w:rPr>
              <w:t>You must attend at least 2/3 of classes. You must be on time! If you are more than 10 minutes late you might be asked to wait outside until a suitable time in the class. If you need to be absent please e-mail the teacher to explain. If you miss more than 4 classes without a doctor’s certificate then you might not pass the class.</w:t>
            </w:r>
          </w:p>
          <w:p w14:paraId="2A20323B" w14:textId="706231E8" w:rsidR="004B5ECD" w:rsidRPr="00916567" w:rsidRDefault="004B5ECD" w:rsidP="004B5ECD">
            <w:pPr>
              <w:widowControl w:val="0"/>
              <w:autoSpaceDE w:val="0"/>
              <w:autoSpaceDN w:val="0"/>
              <w:adjustRightInd w:val="0"/>
              <w:rPr>
                <w:rFonts w:ascii="Arial" w:hAnsi="Arial" w:cs="Arial"/>
                <w:color w:val="000000"/>
                <w:sz w:val="22"/>
                <w:szCs w:val="22"/>
              </w:rPr>
            </w:pPr>
          </w:p>
          <w:p w14:paraId="503380D1" w14:textId="351B3C7A" w:rsidR="004B5ECD" w:rsidRPr="00916567" w:rsidRDefault="004B5ECD" w:rsidP="004B5ECD">
            <w:pPr>
              <w:widowControl w:val="0"/>
              <w:autoSpaceDE w:val="0"/>
              <w:autoSpaceDN w:val="0"/>
              <w:adjustRightInd w:val="0"/>
              <w:rPr>
                <w:rFonts w:ascii="Arial" w:hAnsi="Arial" w:cs="Arial"/>
                <w:color w:val="000000"/>
                <w:sz w:val="22"/>
                <w:szCs w:val="22"/>
                <w:u w:val="single"/>
              </w:rPr>
            </w:pPr>
            <w:r w:rsidRPr="00916567">
              <w:rPr>
                <w:rFonts w:ascii="Arial" w:hAnsi="Arial" w:cs="Arial"/>
                <w:color w:val="000000"/>
                <w:sz w:val="22"/>
                <w:szCs w:val="22"/>
                <w:u w:val="single"/>
              </w:rPr>
              <w:t>Academic Honesty</w:t>
            </w:r>
          </w:p>
          <w:p w14:paraId="7F9294C2" w14:textId="083E216E" w:rsidR="004B5ECD" w:rsidRPr="00916567" w:rsidRDefault="004B5ECD" w:rsidP="004B5ECD">
            <w:pPr>
              <w:widowControl w:val="0"/>
              <w:autoSpaceDE w:val="0"/>
              <w:autoSpaceDN w:val="0"/>
              <w:adjustRightInd w:val="0"/>
              <w:rPr>
                <w:rFonts w:ascii="Arial" w:hAnsi="Arial" w:cs="Arial"/>
                <w:color w:val="000000"/>
                <w:sz w:val="22"/>
                <w:szCs w:val="22"/>
              </w:rPr>
            </w:pPr>
            <w:r w:rsidRPr="00916567">
              <w:rPr>
                <w:rFonts w:ascii="Arial" w:hAnsi="Arial" w:cs="Arial"/>
                <w:color w:val="000000"/>
                <w:sz w:val="22"/>
                <w:szCs w:val="22"/>
              </w:rPr>
              <w:t>Students are not allowed to use translation software or Internet translation sites in this or any course at MIC. Although it is fine to work with classmates on homework assignments together, copying homework from classmates is unacceptable and will result in 0% on that assignment for both parties.</w:t>
            </w:r>
          </w:p>
          <w:p w14:paraId="071C3007" w14:textId="77777777" w:rsidR="004B5ECD" w:rsidRPr="00916567" w:rsidRDefault="004B5ECD" w:rsidP="004B5ECD">
            <w:pPr>
              <w:widowControl w:val="0"/>
              <w:autoSpaceDE w:val="0"/>
              <w:autoSpaceDN w:val="0"/>
              <w:adjustRightInd w:val="0"/>
              <w:rPr>
                <w:rFonts w:ascii="Arial" w:hAnsi="Arial" w:cs="Arial"/>
                <w:color w:val="000000"/>
                <w:sz w:val="22"/>
                <w:szCs w:val="22"/>
              </w:rPr>
            </w:pPr>
          </w:p>
          <w:p w14:paraId="2B973E97" w14:textId="70EBDE92" w:rsidR="004B5ECD" w:rsidRPr="00916567" w:rsidRDefault="004B5ECD" w:rsidP="004B5ECD">
            <w:pPr>
              <w:widowControl w:val="0"/>
              <w:autoSpaceDE w:val="0"/>
              <w:autoSpaceDN w:val="0"/>
              <w:adjustRightInd w:val="0"/>
              <w:rPr>
                <w:rFonts w:ascii="Arial" w:hAnsi="Arial" w:cs="Arial"/>
                <w:color w:val="000000"/>
                <w:sz w:val="22"/>
                <w:szCs w:val="22"/>
                <w:u w:val="single"/>
              </w:rPr>
            </w:pPr>
            <w:r w:rsidRPr="00916567">
              <w:rPr>
                <w:rFonts w:ascii="Arial" w:hAnsi="Arial" w:cs="Arial"/>
                <w:color w:val="000000"/>
                <w:sz w:val="22"/>
                <w:szCs w:val="22"/>
                <w:u w:val="single"/>
              </w:rPr>
              <w:t>Assignment Submission</w:t>
            </w:r>
          </w:p>
          <w:p w14:paraId="4EEB3BC1" w14:textId="5DF99B97" w:rsidR="004B5ECD" w:rsidRPr="00916567" w:rsidRDefault="004B5ECD" w:rsidP="004B5ECD">
            <w:pPr>
              <w:pStyle w:val="ListParagraph"/>
              <w:widowControl w:val="0"/>
              <w:numPr>
                <w:ilvl w:val="0"/>
                <w:numId w:val="4"/>
              </w:numPr>
              <w:autoSpaceDE w:val="0"/>
              <w:autoSpaceDN w:val="0"/>
              <w:adjustRightInd w:val="0"/>
              <w:rPr>
                <w:rFonts w:ascii="Arial" w:hAnsi="Arial" w:cs="Arial"/>
                <w:color w:val="000000"/>
                <w:sz w:val="22"/>
                <w:szCs w:val="22"/>
              </w:rPr>
            </w:pPr>
            <w:r w:rsidRPr="00916567">
              <w:rPr>
                <w:rFonts w:ascii="Arial" w:hAnsi="Arial" w:cs="Arial"/>
                <w:color w:val="000000"/>
                <w:sz w:val="22"/>
                <w:szCs w:val="22"/>
              </w:rPr>
              <w:t>Any homework assignments written on the handouts must be completed on time to earn points. For assignments reviewed in class, late homework will unlikely be accepted.</w:t>
            </w:r>
          </w:p>
          <w:p w14:paraId="316047B0" w14:textId="77777777" w:rsidR="004B5ECD" w:rsidRPr="00916567" w:rsidRDefault="004B5ECD" w:rsidP="004B5ECD">
            <w:pPr>
              <w:pStyle w:val="ListParagraph"/>
              <w:widowControl w:val="0"/>
              <w:autoSpaceDE w:val="0"/>
              <w:autoSpaceDN w:val="0"/>
              <w:adjustRightInd w:val="0"/>
              <w:rPr>
                <w:rFonts w:ascii="Arial" w:hAnsi="Arial" w:cs="Arial"/>
                <w:color w:val="000000"/>
                <w:sz w:val="22"/>
                <w:szCs w:val="22"/>
              </w:rPr>
            </w:pPr>
          </w:p>
        </w:tc>
      </w:tr>
      <w:tr w:rsidR="004B5ECD" w:rsidRPr="00F02CB7" w14:paraId="40C81DFF" w14:textId="77777777" w:rsidTr="00C33665">
        <w:trPr>
          <w:trHeight w:val="285"/>
        </w:trPr>
        <w:tc>
          <w:tcPr>
            <w:tcW w:w="8545" w:type="dxa"/>
            <w:vAlign w:val="center"/>
          </w:tcPr>
          <w:p w14:paraId="795EB163" w14:textId="20A5398D" w:rsidR="004B5ECD" w:rsidRPr="00916567" w:rsidRDefault="004B5ECD" w:rsidP="004B5ECD">
            <w:pPr>
              <w:widowControl w:val="0"/>
              <w:autoSpaceDE w:val="0"/>
              <w:autoSpaceDN w:val="0"/>
              <w:adjustRightInd w:val="0"/>
              <w:rPr>
                <w:rFonts w:ascii="Arial" w:hAnsi="Arial" w:cs="Arial"/>
                <w:color w:val="000000"/>
                <w:sz w:val="22"/>
                <w:szCs w:val="22"/>
              </w:rPr>
            </w:pPr>
            <w:r w:rsidRPr="00916567">
              <w:rPr>
                <w:rFonts w:ascii="Arial" w:hAnsi="Arial" w:cs="Arial"/>
                <w:b/>
                <w:sz w:val="22"/>
                <w:szCs w:val="22"/>
              </w:rPr>
              <w:t>Class Preparation and Review:</w:t>
            </w:r>
          </w:p>
        </w:tc>
      </w:tr>
      <w:tr w:rsidR="004B5ECD" w:rsidRPr="00F02CB7" w14:paraId="49FDE5BF" w14:textId="77777777" w:rsidTr="00C33665">
        <w:trPr>
          <w:trHeight w:val="285"/>
        </w:trPr>
        <w:tc>
          <w:tcPr>
            <w:tcW w:w="8545" w:type="dxa"/>
          </w:tcPr>
          <w:p w14:paraId="1354A4E5" w14:textId="0A562867" w:rsidR="004B5ECD" w:rsidRPr="00916567" w:rsidRDefault="004B5ECD" w:rsidP="004B5ECD">
            <w:pPr>
              <w:pStyle w:val="ListParagraph"/>
              <w:numPr>
                <w:ilvl w:val="0"/>
                <w:numId w:val="16"/>
              </w:numPr>
              <w:rPr>
                <w:rFonts w:ascii="Arial" w:hAnsi="Arial" w:cs="Arial"/>
                <w:bCs/>
                <w:sz w:val="22"/>
                <w:szCs w:val="22"/>
              </w:rPr>
            </w:pPr>
            <w:r w:rsidRPr="00916567">
              <w:rPr>
                <w:rFonts w:ascii="Arial" w:hAnsi="Arial" w:cs="Arial"/>
                <w:bCs/>
                <w:sz w:val="22"/>
                <w:szCs w:val="22"/>
              </w:rPr>
              <w:t xml:space="preserve">Students are expected to spend at least one hour reviewing and doing homework and one hour preparing for every hour of lesson time. </w:t>
            </w:r>
          </w:p>
          <w:p w14:paraId="60381575" w14:textId="1E3DA143" w:rsidR="004B5ECD" w:rsidRPr="00916567" w:rsidRDefault="004B5ECD" w:rsidP="004B5ECD">
            <w:pPr>
              <w:pStyle w:val="ListParagraph"/>
              <w:widowControl w:val="0"/>
              <w:numPr>
                <w:ilvl w:val="0"/>
                <w:numId w:val="8"/>
              </w:numPr>
              <w:autoSpaceDE w:val="0"/>
              <w:autoSpaceDN w:val="0"/>
              <w:adjustRightInd w:val="0"/>
              <w:rPr>
                <w:rFonts w:ascii="Arial" w:hAnsi="Arial" w:cs="Arial"/>
                <w:color w:val="000000"/>
                <w:sz w:val="22"/>
                <w:szCs w:val="22"/>
              </w:rPr>
            </w:pPr>
            <w:r w:rsidRPr="00916567">
              <w:rPr>
                <w:rFonts w:ascii="Arial" w:hAnsi="Arial" w:cs="Arial"/>
                <w:color w:val="000000"/>
                <w:sz w:val="22"/>
                <w:szCs w:val="22"/>
              </w:rPr>
              <w:t>If you miss a class, you should ask your classmates to find out what you have missed, do the work to catch up and also e-mail the teacher.</w:t>
            </w:r>
          </w:p>
          <w:p w14:paraId="629C19BF" w14:textId="5D32D711" w:rsidR="004B5ECD" w:rsidRPr="00916567" w:rsidRDefault="004B5ECD" w:rsidP="004B5ECD">
            <w:pPr>
              <w:pStyle w:val="ListParagraph"/>
              <w:widowControl w:val="0"/>
              <w:numPr>
                <w:ilvl w:val="0"/>
                <w:numId w:val="8"/>
              </w:numPr>
              <w:autoSpaceDE w:val="0"/>
              <w:autoSpaceDN w:val="0"/>
              <w:adjustRightInd w:val="0"/>
              <w:rPr>
                <w:rFonts w:ascii="Arial" w:hAnsi="Arial" w:cs="Arial"/>
                <w:color w:val="000000"/>
                <w:sz w:val="22"/>
                <w:szCs w:val="22"/>
              </w:rPr>
            </w:pPr>
            <w:r w:rsidRPr="00916567">
              <w:rPr>
                <w:rFonts w:ascii="Arial" w:hAnsi="Arial" w:cs="Arial"/>
                <w:color w:val="000000"/>
                <w:sz w:val="22"/>
                <w:szCs w:val="22"/>
              </w:rPr>
              <w:t xml:space="preserve">If students do not understand it is their responsibility to ask questions. If they do not ask questions, the teacher will assume they understand everything. </w:t>
            </w:r>
          </w:p>
          <w:p w14:paraId="6EFBB93A" w14:textId="77777777" w:rsidR="004B5ECD" w:rsidRPr="00916567" w:rsidRDefault="004B5ECD" w:rsidP="004B5ECD">
            <w:pPr>
              <w:widowControl w:val="0"/>
              <w:autoSpaceDE w:val="0"/>
              <w:autoSpaceDN w:val="0"/>
              <w:adjustRightInd w:val="0"/>
              <w:rPr>
                <w:rFonts w:ascii="Arial" w:hAnsi="Arial" w:cs="Arial"/>
                <w:color w:val="000000"/>
                <w:sz w:val="22"/>
                <w:szCs w:val="22"/>
              </w:rPr>
            </w:pPr>
          </w:p>
        </w:tc>
      </w:tr>
      <w:tr w:rsidR="004B5ECD" w:rsidRPr="00F02CB7" w14:paraId="440F370F" w14:textId="77777777" w:rsidTr="00C33665">
        <w:trPr>
          <w:trHeight w:val="285"/>
        </w:trPr>
        <w:tc>
          <w:tcPr>
            <w:tcW w:w="8545" w:type="dxa"/>
            <w:vAlign w:val="center"/>
          </w:tcPr>
          <w:p w14:paraId="1845AD1F" w14:textId="4F2C8882" w:rsidR="004B5ECD" w:rsidRPr="002A6375" w:rsidRDefault="004B5ECD" w:rsidP="004B5ECD">
            <w:pPr>
              <w:widowControl w:val="0"/>
              <w:autoSpaceDE w:val="0"/>
              <w:autoSpaceDN w:val="0"/>
              <w:adjustRightInd w:val="0"/>
              <w:rPr>
                <w:rFonts w:ascii="Arial" w:hAnsi="Arial" w:cs="Arial"/>
                <w:b/>
                <w:color w:val="000000"/>
              </w:rPr>
            </w:pPr>
            <w:r>
              <w:rPr>
                <w:rFonts w:ascii="Arial" w:hAnsi="Arial" w:cs="Arial"/>
                <w:b/>
                <w:color w:val="000000"/>
              </w:rPr>
              <w:t>Grades and Grading Standards</w:t>
            </w:r>
            <w:r w:rsidRPr="002A6375">
              <w:rPr>
                <w:rFonts w:ascii="Arial" w:hAnsi="Arial" w:cs="Arial"/>
                <w:b/>
                <w:color w:val="000000"/>
              </w:rPr>
              <w:t>:</w:t>
            </w:r>
          </w:p>
        </w:tc>
      </w:tr>
      <w:tr w:rsidR="004B5ECD" w:rsidRPr="00F02CB7" w14:paraId="02D9B822" w14:textId="77777777" w:rsidTr="00C33665">
        <w:trPr>
          <w:trHeight w:val="285"/>
        </w:trPr>
        <w:tc>
          <w:tcPr>
            <w:tcW w:w="8545" w:type="dxa"/>
          </w:tcPr>
          <w:p w14:paraId="6016105E" w14:textId="77777777" w:rsidR="004B5ECD" w:rsidRPr="00C547BC" w:rsidRDefault="004B5ECD" w:rsidP="004B5ECD">
            <w:pPr>
              <w:autoSpaceDE w:val="0"/>
              <w:autoSpaceDN w:val="0"/>
              <w:adjustRightInd w:val="0"/>
              <w:rPr>
                <w:rFonts w:ascii="Arial" w:hAnsi="Arial" w:cs="Arial"/>
                <w:color w:val="000000"/>
                <w:sz w:val="22"/>
                <w:szCs w:val="22"/>
              </w:rPr>
            </w:pPr>
            <w:r>
              <w:rPr>
                <w:rFonts w:ascii="Arial" w:hAnsi="Arial" w:cs="Arial"/>
                <w:color w:val="000000"/>
                <w:sz w:val="22"/>
                <w:szCs w:val="22"/>
                <w:u w:val="single"/>
              </w:rPr>
              <w:t>Extensive</w:t>
            </w:r>
            <w:r w:rsidRPr="00C547BC">
              <w:rPr>
                <w:rFonts w:ascii="Arial" w:hAnsi="Arial" w:cs="Arial"/>
                <w:color w:val="000000"/>
                <w:sz w:val="22"/>
                <w:szCs w:val="22"/>
                <w:u w:val="single"/>
              </w:rPr>
              <w:t xml:space="preserve"> Reading</w:t>
            </w:r>
            <w:r>
              <w:rPr>
                <w:rFonts w:ascii="Arial" w:hAnsi="Arial" w:cs="Arial"/>
                <w:color w:val="000000"/>
                <w:sz w:val="22"/>
                <w:szCs w:val="22"/>
              </w:rPr>
              <w:t xml:space="preserve"> – 20</w:t>
            </w:r>
            <w:r w:rsidRPr="00C547BC">
              <w:rPr>
                <w:rFonts w:ascii="Arial" w:hAnsi="Arial" w:cs="Arial"/>
                <w:color w:val="000000"/>
                <w:sz w:val="22"/>
                <w:szCs w:val="22"/>
              </w:rPr>
              <w:t xml:space="preserve">% </w:t>
            </w:r>
          </w:p>
          <w:p w14:paraId="497EC828" w14:textId="77777777" w:rsidR="004B5ECD" w:rsidRPr="00C547BC" w:rsidRDefault="004B5ECD" w:rsidP="004B5ECD">
            <w:pPr>
              <w:autoSpaceDE w:val="0"/>
              <w:autoSpaceDN w:val="0"/>
              <w:adjustRightInd w:val="0"/>
              <w:rPr>
                <w:rFonts w:ascii="Arial" w:hAnsi="Arial" w:cs="Arial"/>
                <w:color w:val="000000"/>
                <w:sz w:val="22"/>
                <w:szCs w:val="22"/>
              </w:rPr>
            </w:pPr>
            <w:r w:rsidRPr="00C547BC">
              <w:rPr>
                <w:rFonts w:ascii="Arial" w:hAnsi="Arial" w:cs="Arial"/>
                <w:i/>
                <w:color w:val="000000"/>
                <w:sz w:val="22"/>
                <w:szCs w:val="22"/>
              </w:rPr>
              <w:t>Extensive reading</w:t>
            </w:r>
            <w:r w:rsidRPr="00C547BC">
              <w:rPr>
                <w:rFonts w:ascii="Arial" w:hAnsi="Arial" w:cs="Arial"/>
                <w:color w:val="000000"/>
                <w:sz w:val="22"/>
                <w:szCs w:val="22"/>
              </w:rPr>
              <w:t xml:space="preserve"> refers to reading a large amount of longer, easier texts, focusing on the meaning. Although some class time will be used for extensive reading, most of it will be done online on your own time, and you can decide what you read. </w:t>
            </w:r>
          </w:p>
          <w:p w14:paraId="1FD1707D" w14:textId="77777777" w:rsidR="004B5ECD" w:rsidRPr="00C547BC" w:rsidRDefault="004B5ECD" w:rsidP="004B5ECD">
            <w:pPr>
              <w:autoSpaceDE w:val="0"/>
              <w:autoSpaceDN w:val="0"/>
              <w:adjustRightInd w:val="0"/>
              <w:rPr>
                <w:rFonts w:ascii="Arial" w:hAnsi="Arial" w:cs="Arial"/>
                <w:color w:val="000000"/>
                <w:sz w:val="22"/>
                <w:szCs w:val="22"/>
              </w:rPr>
            </w:pPr>
            <w:r w:rsidRPr="00C547BC">
              <w:rPr>
                <w:rFonts w:ascii="Arial" w:hAnsi="Arial" w:cs="Arial"/>
                <w:color w:val="000000"/>
                <w:sz w:val="22"/>
                <w:szCs w:val="22"/>
                <w:u w:val="single"/>
              </w:rPr>
              <w:t>Intensive Reading</w:t>
            </w:r>
            <w:r>
              <w:rPr>
                <w:rFonts w:ascii="Arial" w:hAnsi="Arial" w:cs="Arial"/>
                <w:color w:val="000000"/>
                <w:sz w:val="22"/>
                <w:szCs w:val="22"/>
              </w:rPr>
              <w:t xml:space="preserve"> – 20</w:t>
            </w:r>
            <w:r w:rsidRPr="00C547BC">
              <w:rPr>
                <w:rFonts w:ascii="Arial" w:hAnsi="Arial" w:cs="Arial"/>
                <w:color w:val="000000"/>
                <w:sz w:val="22"/>
                <w:szCs w:val="22"/>
              </w:rPr>
              <w:t xml:space="preserve">% </w:t>
            </w:r>
          </w:p>
          <w:p w14:paraId="40D5299A" w14:textId="77777777" w:rsidR="004B5ECD" w:rsidRDefault="004B5ECD" w:rsidP="004B5ECD">
            <w:pPr>
              <w:autoSpaceDE w:val="0"/>
              <w:autoSpaceDN w:val="0"/>
              <w:adjustRightInd w:val="0"/>
              <w:rPr>
                <w:rFonts w:ascii="Arial" w:hAnsi="Arial" w:cs="Arial"/>
                <w:color w:val="000000"/>
                <w:sz w:val="22"/>
                <w:szCs w:val="22"/>
              </w:rPr>
            </w:pPr>
            <w:r w:rsidRPr="00C547BC">
              <w:rPr>
                <w:rFonts w:ascii="Arial" w:hAnsi="Arial" w:cs="Arial"/>
                <w:color w:val="000000"/>
                <w:sz w:val="22"/>
                <w:szCs w:val="22"/>
              </w:rPr>
              <w:t>In class and as homework</w:t>
            </w:r>
            <w:r>
              <w:rPr>
                <w:rFonts w:ascii="Arial" w:hAnsi="Arial" w:cs="Arial"/>
                <w:color w:val="000000"/>
                <w:sz w:val="22"/>
                <w:szCs w:val="22"/>
              </w:rPr>
              <w:t xml:space="preserve">, you </w:t>
            </w:r>
            <w:r w:rsidRPr="00C547BC">
              <w:rPr>
                <w:rFonts w:ascii="Arial" w:hAnsi="Arial" w:cs="Arial"/>
                <w:color w:val="000000"/>
                <w:sz w:val="22"/>
                <w:szCs w:val="22"/>
              </w:rPr>
              <w:t xml:space="preserve">will work on </w:t>
            </w:r>
            <w:r w:rsidRPr="00C547BC">
              <w:rPr>
                <w:rFonts w:ascii="Arial" w:hAnsi="Arial" w:cs="Arial"/>
                <w:i/>
                <w:color w:val="1A1A1A"/>
                <w:sz w:val="22"/>
                <w:szCs w:val="22"/>
              </w:rPr>
              <w:t xml:space="preserve">intensive </w:t>
            </w:r>
            <w:r w:rsidRPr="00C547BC">
              <w:rPr>
                <w:rFonts w:ascii="Arial" w:hAnsi="Arial" w:cs="Arial"/>
                <w:bCs/>
                <w:i/>
                <w:color w:val="1A1A1A"/>
                <w:sz w:val="22"/>
                <w:szCs w:val="22"/>
              </w:rPr>
              <w:t>reading</w:t>
            </w:r>
            <w:r w:rsidRPr="00C547BC">
              <w:rPr>
                <w:rFonts w:ascii="Arial" w:hAnsi="Arial" w:cs="Arial"/>
                <w:color w:val="1A1A1A"/>
                <w:sz w:val="22"/>
                <w:szCs w:val="22"/>
              </w:rPr>
              <w:t xml:space="preserve">, which is slow, careful </w:t>
            </w:r>
            <w:r w:rsidRPr="00C547BC">
              <w:rPr>
                <w:rFonts w:ascii="Arial" w:hAnsi="Arial" w:cs="Arial"/>
                <w:bCs/>
                <w:color w:val="1A1A1A"/>
                <w:sz w:val="22"/>
                <w:szCs w:val="22"/>
              </w:rPr>
              <w:t>reading</w:t>
            </w:r>
            <w:r w:rsidRPr="00C547BC">
              <w:rPr>
                <w:rFonts w:ascii="Arial" w:hAnsi="Arial" w:cs="Arial"/>
                <w:color w:val="1A1A1A"/>
                <w:sz w:val="22"/>
                <w:szCs w:val="22"/>
              </w:rPr>
              <w:t xml:space="preserve"> of a small amount of challenging text, focusing on the language. </w:t>
            </w:r>
            <w:r w:rsidRPr="00C547BC">
              <w:rPr>
                <w:rFonts w:ascii="Arial" w:hAnsi="Arial" w:cs="Arial"/>
                <w:color w:val="000000"/>
                <w:sz w:val="22"/>
                <w:szCs w:val="22"/>
              </w:rPr>
              <w:t xml:space="preserve">Assignments consist of reading, preparing for discussion, and completing text or handout exercises. We will typically go over previously assigned homework in class, so </w:t>
            </w:r>
            <w:r>
              <w:rPr>
                <w:rFonts w:ascii="Arial" w:hAnsi="Arial" w:cs="Arial"/>
                <w:color w:val="000000"/>
                <w:sz w:val="22"/>
                <w:szCs w:val="22"/>
              </w:rPr>
              <w:t xml:space="preserve">if you do </w:t>
            </w:r>
            <w:r w:rsidRPr="00C547BC">
              <w:rPr>
                <w:rFonts w:ascii="Arial" w:hAnsi="Arial" w:cs="Arial"/>
                <w:color w:val="000000"/>
                <w:sz w:val="22"/>
                <w:szCs w:val="22"/>
              </w:rPr>
              <w:t xml:space="preserve">not complete the assignment(s), you will also not be able to participate in the class activity and may get 0%. It is therefore essential that you complete the assignments to the best of your ability on time. Discussion work is included in this section. There will also be up to 10 </w:t>
            </w:r>
            <w:r>
              <w:rPr>
                <w:rFonts w:ascii="Arial" w:hAnsi="Arial" w:cs="Arial"/>
                <w:color w:val="000000"/>
                <w:sz w:val="22"/>
                <w:szCs w:val="22"/>
              </w:rPr>
              <w:t>short vocabulary tests</w:t>
            </w:r>
            <w:r w:rsidRPr="00C547BC">
              <w:rPr>
                <w:rFonts w:ascii="Arial" w:hAnsi="Arial" w:cs="Arial"/>
                <w:color w:val="000000"/>
                <w:sz w:val="22"/>
                <w:szCs w:val="22"/>
              </w:rPr>
              <w:t xml:space="preserve"> based on the intensive readings throughout the semester.</w:t>
            </w:r>
          </w:p>
          <w:p w14:paraId="4CA9C9A5" w14:textId="77777777" w:rsidR="004B5ECD" w:rsidRPr="00C547BC" w:rsidRDefault="004B5ECD" w:rsidP="004B5ECD">
            <w:pPr>
              <w:autoSpaceDE w:val="0"/>
              <w:autoSpaceDN w:val="0"/>
              <w:adjustRightInd w:val="0"/>
              <w:rPr>
                <w:rFonts w:ascii="Arial" w:hAnsi="Arial" w:cs="Arial"/>
                <w:color w:val="000000"/>
                <w:sz w:val="22"/>
                <w:szCs w:val="22"/>
              </w:rPr>
            </w:pPr>
            <w:r w:rsidRPr="00C547BC">
              <w:rPr>
                <w:rFonts w:ascii="Arial" w:hAnsi="Arial" w:cs="Arial"/>
                <w:color w:val="000000"/>
                <w:sz w:val="22"/>
                <w:szCs w:val="22"/>
                <w:u w:val="single"/>
              </w:rPr>
              <w:lastRenderedPageBreak/>
              <w:t>Timed Reading</w:t>
            </w:r>
            <w:r w:rsidRPr="00C547BC">
              <w:rPr>
                <w:rFonts w:ascii="Arial" w:hAnsi="Arial" w:cs="Arial"/>
                <w:color w:val="000000"/>
                <w:sz w:val="22"/>
                <w:szCs w:val="22"/>
              </w:rPr>
              <w:t xml:space="preserve"> – 1</w:t>
            </w:r>
            <w:r>
              <w:rPr>
                <w:rFonts w:ascii="Arial" w:hAnsi="Arial" w:cs="Arial"/>
                <w:color w:val="000000"/>
                <w:sz w:val="22"/>
                <w:szCs w:val="22"/>
              </w:rPr>
              <w:t>0</w:t>
            </w:r>
            <w:r w:rsidRPr="00C547BC">
              <w:rPr>
                <w:rFonts w:ascii="Arial" w:hAnsi="Arial" w:cs="Arial"/>
                <w:color w:val="000000"/>
                <w:sz w:val="22"/>
                <w:szCs w:val="22"/>
              </w:rPr>
              <w:t xml:space="preserve">% </w:t>
            </w:r>
          </w:p>
          <w:p w14:paraId="28A98A79" w14:textId="77777777" w:rsidR="004B5ECD" w:rsidRPr="00C547BC" w:rsidRDefault="004B5ECD" w:rsidP="004B5ECD">
            <w:pPr>
              <w:autoSpaceDE w:val="0"/>
              <w:autoSpaceDN w:val="0"/>
              <w:adjustRightInd w:val="0"/>
              <w:rPr>
                <w:rFonts w:ascii="Arial" w:hAnsi="Arial" w:cs="Arial"/>
                <w:color w:val="000000"/>
                <w:sz w:val="22"/>
                <w:szCs w:val="22"/>
              </w:rPr>
            </w:pPr>
            <w:r w:rsidRPr="00C547BC">
              <w:rPr>
                <w:rFonts w:ascii="Arial" w:hAnsi="Arial" w:cs="Arial"/>
                <w:color w:val="000000"/>
                <w:sz w:val="22"/>
                <w:szCs w:val="22"/>
              </w:rPr>
              <w:t>To increase your reading speed and fluency, you will complete several timed reading assignments in class every week.</w:t>
            </w:r>
            <w:r>
              <w:rPr>
                <w:rFonts w:ascii="Arial" w:hAnsi="Arial" w:cs="Arial"/>
                <w:color w:val="000000"/>
                <w:sz w:val="22"/>
                <w:szCs w:val="22"/>
              </w:rPr>
              <w:t xml:space="preserve"> Your reading speed and comprehension quiz results will be regularly recorded.</w:t>
            </w:r>
          </w:p>
          <w:p w14:paraId="0B31FB08" w14:textId="77777777" w:rsidR="004B5ECD" w:rsidRPr="00C547BC" w:rsidRDefault="004B5ECD" w:rsidP="004B5ECD">
            <w:pPr>
              <w:autoSpaceDE w:val="0"/>
              <w:autoSpaceDN w:val="0"/>
              <w:adjustRightInd w:val="0"/>
              <w:rPr>
                <w:rFonts w:ascii="Arial" w:hAnsi="Arial" w:cs="Arial"/>
                <w:color w:val="000000"/>
                <w:sz w:val="22"/>
                <w:szCs w:val="22"/>
              </w:rPr>
            </w:pPr>
            <w:r w:rsidRPr="00C547BC">
              <w:rPr>
                <w:rFonts w:ascii="Arial" w:hAnsi="Arial" w:cs="Arial"/>
                <w:color w:val="000000"/>
                <w:sz w:val="22"/>
                <w:szCs w:val="22"/>
                <w:u w:val="single"/>
              </w:rPr>
              <w:t>Course Activities</w:t>
            </w:r>
            <w:r w:rsidRPr="00C547BC">
              <w:rPr>
                <w:rFonts w:ascii="Arial" w:hAnsi="Arial" w:cs="Arial"/>
                <w:color w:val="000000"/>
                <w:sz w:val="22"/>
                <w:szCs w:val="22"/>
              </w:rPr>
              <w:t xml:space="preserve"> –</w:t>
            </w:r>
            <w:r>
              <w:rPr>
                <w:rFonts w:ascii="Arial" w:hAnsi="Arial" w:cs="Arial"/>
                <w:color w:val="000000"/>
                <w:sz w:val="22"/>
                <w:szCs w:val="22"/>
              </w:rPr>
              <w:t xml:space="preserve"> 30</w:t>
            </w:r>
            <w:r w:rsidRPr="00C547BC">
              <w:rPr>
                <w:rFonts w:ascii="Arial" w:hAnsi="Arial" w:cs="Arial"/>
                <w:color w:val="000000"/>
                <w:sz w:val="22"/>
                <w:szCs w:val="22"/>
              </w:rPr>
              <w:t>%</w:t>
            </w:r>
          </w:p>
          <w:p w14:paraId="177828CB" w14:textId="77777777" w:rsidR="004B5ECD" w:rsidRPr="00C547BC" w:rsidRDefault="004B5ECD" w:rsidP="004B5ECD">
            <w:pPr>
              <w:autoSpaceDE w:val="0"/>
              <w:autoSpaceDN w:val="0"/>
              <w:adjustRightInd w:val="0"/>
              <w:rPr>
                <w:rFonts w:ascii="Arial" w:hAnsi="Arial" w:cs="Arial"/>
                <w:color w:val="000000"/>
                <w:sz w:val="22"/>
                <w:szCs w:val="22"/>
              </w:rPr>
            </w:pPr>
            <w:r w:rsidRPr="00C547BC">
              <w:rPr>
                <w:rFonts w:ascii="Arial" w:hAnsi="Arial" w:cs="Arial"/>
                <w:color w:val="000000"/>
                <w:sz w:val="22"/>
                <w:szCs w:val="22"/>
              </w:rPr>
              <w:t xml:space="preserve">Students will be required to do online vocabulary practice several times a week online. The </w:t>
            </w:r>
            <w:r>
              <w:rPr>
                <w:rFonts w:ascii="Arial" w:hAnsi="Arial" w:cs="Arial"/>
                <w:color w:val="000000"/>
                <w:sz w:val="22"/>
                <w:szCs w:val="22"/>
              </w:rPr>
              <w:t xml:space="preserve">web-based </w:t>
            </w:r>
            <w:r w:rsidRPr="00C547BC">
              <w:rPr>
                <w:rFonts w:ascii="Arial" w:hAnsi="Arial" w:cs="Arial"/>
                <w:color w:val="000000"/>
                <w:sz w:val="22"/>
                <w:szCs w:val="22"/>
              </w:rPr>
              <w:t xml:space="preserve">system </w:t>
            </w:r>
            <w:r>
              <w:rPr>
                <w:rFonts w:ascii="Arial" w:hAnsi="Arial" w:cs="Arial"/>
                <w:color w:val="000000"/>
                <w:sz w:val="22"/>
                <w:szCs w:val="22"/>
              </w:rPr>
              <w:t xml:space="preserve">used </w:t>
            </w:r>
            <w:r w:rsidRPr="00C547BC">
              <w:rPr>
                <w:rFonts w:ascii="Arial" w:hAnsi="Arial" w:cs="Arial"/>
                <w:color w:val="000000"/>
                <w:sz w:val="22"/>
                <w:szCs w:val="22"/>
              </w:rPr>
              <w:t xml:space="preserve">will keep track of the quantity, quality, and regularity of work completed. </w:t>
            </w:r>
            <w:r>
              <w:rPr>
                <w:rFonts w:ascii="Arial" w:hAnsi="Arial" w:cs="Arial"/>
                <w:color w:val="000000"/>
                <w:sz w:val="22"/>
                <w:szCs w:val="22"/>
              </w:rPr>
              <w:t xml:space="preserve">Short reading practice </w:t>
            </w:r>
            <w:r w:rsidRPr="00C547BC">
              <w:rPr>
                <w:rFonts w:ascii="Arial" w:hAnsi="Arial" w:cs="Arial"/>
                <w:color w:val="000000"/>
                <w:sz w:val="22"/>
                <w:szCs w:val="22"/>
              </w:rPr>
              <w:t>will also be conducted online</w:t>
            </w:r>
            <w:r>
              <w:rPr>
                <w:rFonts w:ascii="Arial" w:hAnsi="Arial" w:cs="Arial"/>
                <w:color w:val="000000"/>
                <w:sz w:val="22"/>
                <w:szCs w:val="22"/>
              </w:rPr>
              <w:t xml:space="preserve"> though another system. Other activities may be assigned at the teacher’s discretion.</w:t>
            </w:r>
          </w:p>
          <w:p w14:paraId="77C1A0C6" w14:textId="77777777" w:rsidR="004B5ECD" w:rsidRPr="00C547BC" w:rsidRDefault="004B5ECD" w:rsidP="004B5ECD">
            <w:pPr>
              <w:autoSpaceDE w:val="0"/>
              <w:autoSpaceDN w:val="0"/>
              <w:adjustRightInd w:val="0"/>
              <w:rPr>
                <w:rFonts w:ascii="Arial" w:hAnsi="Arial" w:cs="Arial"/>
                <w:color w:val="000000"/>
                <w:sz w:val="22"/>
                <w:szCs w:val="22"/>
              </w:rPr>
            </w:pPr>
            <w:r w:rsidRPr="00C547BC">
              <w:rPr>
                <w:rFonts w:ascii="Arial" w:hAnsi="Arial" w:cs="Arial"/>
                <w:color w:val="000000"/>
                <w:sz w:val="22"/>
                <w:szCs w:val="22"/>
                <w:u w:val="single"/>
              </w:rPr>
              <w:t>Final Exam</w:t>
            </w:r>
            <w:r w:rsidRPr="00C547BC">
              <w:rPr>
                <w:rFonts w:ascii="Arial" w:hAnsi="Arial" w:cs="Arial"/>
                <w:color w:val="000000"/>
                <w:sz w:val="22"/>
                <w:szCs w:val="22"/>
              </w:rPr>
              <w:t xml:space="preserve"> – 20%</w:t>
            </w:r>
          </w:p>
          <w:p w14:paraId="00A2DBDF" w14:textId="5A41D280" w:rsidR="004B5ECD" w:rsidRPr="00F02CB7" w:rsidRDefault="004B5ECD" w:rsidP="004B5ECD">
            <w:pPr>
              <w:widowControl w:val="0"/>
              <w:autoSpaceDE w:val="0"/>
              <w:autoSpaceDN w:val="0"/>
              <w:adjustRightInd w:val="0"/>
              <w:rPr>
                <w:rFonts w:ascii="Arial" w:hAnsi="Arial" w:cs="Arial"/>
                <w:color w:val="000000"/>
              </w:rPr>
            </w:pPr>
            <w:r w:rsidRPr="00C547BC">
              <w:rPr>
                <w:rFonts w:ascii="Arial" w:hAnsi="Arial" w:cs="Arial"/>
                <w:color w:val="000000"/>
                <w:sz w:val="22"/>
                <w:szCs w:val="22"/>
              </w:rPr>
              <w:t>The final exam</w:t>
            </w:r>
            <w:r>
              <w:rPr>
                <w:rFonts w:ascii="Arial" w:hAnsi="Arial" w:cs="Arial"/>
                <w:color w:val="000000"/>
                <w:sz w:val="22"/>
                <w:szCs w:val="22"/>
              </w:rPr>
              <w:t>, including reading and vocabulary sections,</w:t>
            </w:r>
            <w:r w:rsidRPr="00C547BC">
              <w:rPr>
                <w:rFonts w:ascii="Arial" w:hAnsi="Arial" w:cs="Arial"/>
                <w:color w:val="000000"/>
                <w:sz w:val="22"/>
                <w:szCs w:val="22"/>
              </w:rPr>
              <w:t xml:space="preserve"> will take place during exam week. Information on the content of the exam will be given in class</w:t>
            </w:r>
            <w:r>
              <w:rPr>
                <w:rFonts w:ascii="Arial" w:hAnsi="Arial" w:cs="Arial"/>
                <w:color w:val="000000"/>
                <w:sz w:val="22"/>
                <w:szCs w:val="22"/>
              </w:rPr>
              <w:t>.</w:t>
            </w:r>
          </w:p>
        </w:tc>
      </w:tr>
    </w:tbl>
    <w:p w14:paraId="457864C2" w14:textId="77777777" w:rsidR="00CB0E91" w:rsidRDefault="00CB0E91"/>
    <w:tbl>
      <w:tblPr>
        <w:tblStyle w:val="TableGrid"/>
        <w:tblW w:w="0" w:type="auto"/>
        <w:tblLook w:val="06A0" w:firstRow="1" w:lastRow="0" w:firstColumn="1" w:lastColumn="0" w:noHBand="1" w:noVBand="1"/>
      </w:tblPr>
      <w:tblGrid>
        <w:gridCol w:w="8545"/>
      </w:tblGrid>
      <w:tr w:rsidR="004B5ECD" w:rsidRPr="00F02CB7" w14:paraId="639EC3BF" w14:textId="77777777" w:rsidTr="00C33665">
        <w:trPr>
          <w:trHeight w:val="285"/>
        </w:trPr>
        <w:tc>
          <w:tcPr>
            <w:tcW w:w="8545" w:type="dxa"/>
          </w:tcPr>
          <w:p w14:paraId="151F0F68" w14:textId="50E01C36" w:rsidR="004B5ECD" w:rsidRPr="00F02CB7" w:rsidRDefault="004B5ECD" w:rsidP="004B5ECD">
            <w:pPr>
              <w:widowControl w:val="0"/>
              <w:autoSpaceDE w:val="0"/>
              <w:autoSpaceDN w:val="0"/>
              <w:adjustRightInd w:val="0"/>
              <w:rPr>
                <w:rFonts w:ascii="Arial" w:hAnsi="Arial" w:cs="Arial"/>
                <w:color w:val="000000"/>
              </w:rPr>
            </w:pPr>
            <w:r w:rsidRPr="00EA1D28">
              <w:rPr>
                <w:rFonts w:ascii="Arial" w:hAnsi="Arial" w:cs="Arial"/>
                <w:b/>
              </w:rPr>
              <w:t>Methods of Feedback:</w:t>
            </w:r>
          </w:p>
        </w:tc>
      </w:tr>
      <w:tr w:rsidR="004B5ECD" w:rsidRPr="00F02CB7" w14:paraId="46307022" w14:textId="77777777" w:rsidTr="00C33665">
        <w:trPr>
          <w:trHeight w:val="285"/>
        </w:trPr>
        <w:tc>
          <w:tcPr>
            <w:tcW w:w="8545" w:type="dxa"/>
          </w:tcPr>
          <w:p w14:paraId="32881BA9" w14:textId="77777777" w:rsidR="004B5ECD" w:rsidRDefault="004B5ECD" w:rsidP="004B5ECD">
            <w:pPr>
              <w:rPr>
                <w:rFonts w:ascii="Arial" w:hAnsi="Arial" w:cs="Arial"/>
              </w:rPr>
            </w:pPr>
            <w:r>
              <w:rPr>
                <w:rFonts w:ascii="Arial" w:hAnsi="Arial" w:cs="Arial"/>
              </w:rPr>
              <w:t>In principle, work will be evaluated and returned within one week of submission. Feedback will be provided in the form of:</w:t>
            </w:r>
          </w:p>
          <w:p w14:paraId="2A99FE55" w14:textId="48A774A2" w:rsidR="004B5ECD" w:rsidRDefault="004B5ECD" w:rsidP="004B5ECD">
            <w:pPr>
              <w:pStyle w:val="ListParagraph"/>
              <w:widowControl w:val="0"/>
              <w:numPr>
                <w:ilvl w:val="0"/>
                <w:numId w:val="14"/>
              </w:numPr>
              <w:rPr>
                <w:rFonts w:ascii="Arial" w:hAnsi="Arial" w:cs="Arial"/>
              </w:rPr>
            </w:pPr>
            <w:r>
              <w:rPr>
                <w:rFonts w:ascii="Arial" w:hAnsi="Arial" w:cs="Arial"/>
              </w:rPr>
              <w:t>Written comments on quizzes and assignments;</w:t>
            </w:r>
          </w:p>
          <w:p w14:paraId="70BED7D8" w14:textId="77777777" w:rsidR="004B5ECD" w:rsidRDefault="004B5ECD" w:rsidP="004B5ECD">
            <w:pPr>
              <w:pStyle w:val="ListParagraph"/>
              <w:widowControl w:val="0"/>
              <w:numPr>
                <w:ilvl w:val="0"/>
                <w:numId w:val="14"/>
              </w:numPr>
              <w:rPr>
                <w:rFonts w:ascii="Arial" w:hAnsi="Arial" w:cs="Arial"/>
              </w:rPr>
            </w:pPr>
            <w:r>
              <w:rPr>
                <w:rFonts w:ascii="Arial" w:hAnsi="Arial" w:cs="Arial"/>
              </w:rPr>
              <w:t>Oral feedback both in class and during office hours;</w:t>
            </w:r>
          </w:p>
          <w:p w14:paraId="646B78EB" w14:textId="5B323FE5" w:rsidR="004B5ECD" w:rsidRDefault="004B5ECD" w:rsidP="004B5ECD">
            <w:pPr>
              <w:pStyle w:val="ListParagraph"/>
              <w:widowControl w:val="0"/>
              <w:numPr>
                <w:ilvl w:val="0"/>
                <w:numId w:val="14"/>
              </w:numPr>
              <w:rPr>
                <w:rFonts w:ascii="Arial" w:hAnsi="Arial" w:cs="Arial"/>
              </w:rPr>
            </w:pPr>
            <w:r>
              <w:rPr>
                <w:rFonts w:ascii="Arial" w:hAnsi="Arial" w:cs="Arial"/>
              </w:rPr>
              <w:t>Model answers made available on Moodle and/or class handouts;</w:t>
            </w:r>
          </w:p>
          <w:p w14:paraId="341D9DBD" w14:textId="56980686" w:rsidR="004B5ECD" w:rsidRDefault="004B5ECD" w:rsidP="004B5ECD">
            <w:pPr>
              <w:pStyle w:val="ListParagraph"/>
              <w:widowControl w:val="0"/>
              <w:numPr>
                <w:ilvl w:val="0"/>
                <w:numId w:val="14"/>
              </w:numPr>
              <w:rPr>
                <w:rFonts w:ascii="Arial" w:hAnsi="Arial" w:cs="Arial"/>
              </w:rPr>
            </w:pPr>
            <w:r>
              <w:rPr>
                <w:rFonts w:ascii="Arial" w:hAnsi="Arial" w:cs="Arial"/>
              </w:rPr>
              <w:t>Automatic feedback provided by online systems used in the course;</w:t>
            </w:r>
          </w:p>
          <w:p w14:paraId="3C1285C7" w14:textId="28159EB3" w:rsidR="004B5ECD" w:rsidRPr="007419E9" w:rsidRDefault="004B5ECD" w:rsidP="004B5ECD">
            <w:pPr>
              <w:pStyle w:val="ListParagraph"/>
              <w:widowControl w:val="0"/>
              <w:numPr>
                <w:ilvl w:val="0"/>
                <w:numId w:val="14"/>
              </w:numPr>
              <w:rPr>
                <w:rFonts w:ascii="Arial" w:hAnsi="Arial" w:cs="Arial"/>
              </w:rPr>
            </w:pPr>
            <w:r>
              <w:rPr>
                <w:rFonts w:ascii="Arial" w:hAnsi="Arial" w:cs="Arial"/>
              </w:rPr>
              <w:t>Self-reflection on timed reading scores and extensive reading</w:t>
            </w:r>
          </w:p>
          <w:p w14:paraId="06ECD192" w14:textId="5BA1CDE2" w:rsidR="004B5ECD" w:rsidRPr="00F02CB7" w:rsidRDefault="004B5ECD" w:rsidP="004B5ECD">
            <w:pPr>
              <w:widowControl w:val="0"/>
              <w:autoSpaceDE w:val="0"/>
              <w:autoSpaceDN w:val="0"/>
              <w:adjustRightInd w:val="0"/>
              <w:rPr>
                <w:rFonts w:ascii="Arial" w:hAnsi="Arial" w:cs="Arial"/>
                <w:color w:val="000000"/>
              </w:rPr>
            </w:pPr>
          </w:p>
        </w:tc>
      </w:tr>
      <w:tr w:rsidR="004B5ECD" w:rsidRPr="00F02CB7" w14:paraId="3710C9BB" w14:textId="77777777" w:rsidTr="00C33665">
        <w:trPr>
          <w:trHeight w:val="285"/>
        </w:trPr>
        <w:tc>
          <w:tcPr>
            <w:tcW w:w="8545" w:type="dxa"/>
            <w:vAlign w:val="center"/>
          </w:tcPr>
          <w:p w14:paraId="6858F08A" w14:textId="3EF29398" w:rsidR="004B5ECD" w:rsidRPr="00807EE5" w:rsidRDefault="004B5ECD" w:rsidP="004B5ECD">
            <w:pPr>
              <w:rPr>
                <w:rFonts w:ascii="Arial" w:hAnsi="Arial" w:cs="Arial"/>
                <w:b/>
                <w:sz w:val="22"/>
                <w:szCs w:val="22"/>
              </w:rPr>
            </w:pPr>
            <w:r w:rsidRPr="00807EE5">
              <w:rPr>
                <w:rFonts w:ascii="Arial" w:hAnsi="Arial" w:cs="Arial"/>
                <w:b/>
                <w:sz w:val="22"/>
                <w:szCs w:val="22"/>
              </w:rPr>
              <w:t>Diploma Policy Objectives</w:t>
            </w:r>
          </w:p>
        </w:tc>
      </w:tr>
      <w:tr w:rsidR="004B5ECD" w:rsidRPr="00F02CB7" w14:paraId="2A66F5A2" w14:textId="77777777" w:rsidTr="00C33665">
        <w:trPr>
          <w:trHeight w:val="285"/>
        </w:trPr>
        <w:tc>
          <w:tcPr>
            <w:tcW w:w="8545" w:type="dxa"/>
            <w:vAlign w:val="center"/>
          </w:tcPr>
          <w:p w14:paraId="4AEA2211" w14:textId="77777777" w:rsidR="004B5ECD" w:rsidRDefault="004B5ECD" w:rsidP="004B5ECD">
            <w:pPr>
              <w:rPr>
                <w:rFonts w:ascii="Arial" w:hAnsi="Arial" w:cs="Arial"/>
                <w:sz w:val="22"/>
                <w:szCs w:val="22"/>
              </w:rPr>
            </w:pPr>
            <w:r w:rsidRPr="001B5801">
              <w:rPr>
                <w:rFonts w:ascii="Arial" w:hAnsi="Arial" w:cs="Arial"/>
                <w:sz w:val="22"/>
                <w:szCs w:val="22"/>
              </w:rPr>
              <w:t>Work completed in this course helps students achieve the following Diploma Policy objective(s):</w:t>
            </w:r>
          </w:p>
          <w:p w14:paraId="1329B454" w14:textId="77777777" w:rsidR="004B5ECD" w:rsidRPr="00C75FFB" w:rsidRDefault="004B5ECD" w:rsidP="004B5ECD">
            <w:pPr>
              <w:pStyle w:val="m-2284216649571523718gmail-sbbody"/>
              <w:spacing w:before="0" w:beforeAutospacing="0" w:after="0" w:afterAutospacing="0"/>
              <w:rPr>
                <w:rFonts w:ascii="Arial" w:hAnsi="Arial" w:cs="Arial"/>
                <w:color w:val="000000"/>
                <w:sz w:val="22"/>
                <w:szCs w:val="22"/>
              </w:rPr>
            </w:pPr>
            <w:r>
              <w:rPr>
                <w:rFonts w:ascii="Arial" w:hAnsi="Arial" w:cs="Arial"/>
                <w:color w:val="000000"/>
                <w:sz w:val="22"/>
                <w:szCs w:val="22"/>
              </w:rPr>
              <w:t>1. </w:t>
            </w:r>
            <w:r w:rsidRPr="00C75FFB">
              <w:rPr>
                <w:rFonts w:ascii="Arial" w:hAnsi="Arial" w:cs="Arial"/>
                <w:color w:val="000000"/>
                <w:sz w:val="22"/>
                <w:szCs w:val="22"/>
              </w:rPr>
              <w:t>Advanced thinking skills (comparison, analysis, synthesis, and evaluation) based on critical thinking (critical and analytic thought)</w:t>
            </w:r>
          </w:p>
          <w:p w14:paraId="41F7BF4D" w14:textId="77777777" w:rsidR="004B5ECD" w:rsidRPr="00C75FFB" w:rsidRDefault="004B5ECD" w:rsidP="004B5ECD">
            <w:pPr>
              <w:pStyle w:val="m-2284216649571523718gmail-sbbody"/>
              <w:spacing w:before="0" w:beforeAutospacing="0" w:after="0" w:afterAutospacing="0"/>
              <w:rPr>
                <w:rFonts w:ascii="Arial" w:hAnsi="Arial" w:cs="Arial"/>
                <w:color w:val="000000"/>
                <w:sz w:val="22"/>
                <w:szCs w:val="22"/>
              </w:rPr>
            </w:pPr>
            <w:r>
              <w:rPr>
                <w:rFonts w:ascii="Arial" w:hAnsi="Arial" w:cs="Arial"/>
                <w:color w:val="000000"/>
                <w:sz w:val="22"/>
                <w:szCs w:val="22"/>
              </w:rPr>
              <w:t>2. </w:t>
            </w:r>
            <w:r w:rsidRPr="00C75FFB">
              <w:rPr>
                <w:rFonts w:ascii="Arial" w:hAnsi="Arial" w:cs="Arial"/>
                <w:color w:val="000000"/>
                <w:sz w:val="22"/>
                <w:szCs w:val="22"/>
              </w:rPr>
              <w:t>The ability to understand and accept different cultures developed through acquisition of a broad knowledge and comparison of the cultures of Japan and other nations</w:t>
            </w:r>
          </w:p>
          <w:p w14:paraId="5872BD12" w14:textId="77777777" w:rsidR="004B5ECD" w:rsidRPr="00C75FFB" w:rsidRDefault="004B5ECD" w:rsidP="004B5ECD">
            <w:pPr>
              <w:pStyle w:val="m-2284216649571523718gmail-sbbody"/>
              <w:spacing w:before="0" w:beforeAutospacing="0" w:after="0" w:afterAutospacing="0"/>
              <w:rPr>
                <w:rFonts w:ascii="Arial" w:hAnsi="Arial" w:cs="Arial"/>
                <w:color w:val="000000"/>
                <w:sz w:val="22"/>
                <w:szCs w:val="22"/>
              </w:rPr>
            </w:pPr>
            <w:r>
              <w:rPr>
                <w:rFonts w:ascii="Arial" w:hAnsi="Arial" w:cs="Arial"/>
                <w:color w:val="000000"/>
                <w:sz w:val="22"/>
                <w:szCs w:val="22"/>
              </w:rPr>
              <w:t xml:space="preserve">3. </w:t>
            </w:r>
            <w:r w:rsidRPr="00C75FFB">
              <w:rPr>
                <w:rFonts w:ascii="Arial" w:hAnsi="Arial" w:cs="Arial"/>
                <w:color w:val="000000"/>
                <w:sz w:val="22"/>
                <w:szCs w:val="22"/>
              </w:rPr>
              <w:t xml:space="preserve">The ability to identify and solve problems </w:t>
            </w:r>
          </w:p>
          <w:p w14:paraId="44CC3C0C" w14:textId="77777777" w:rsidR="004B5ECD" w:rsidRPr="00C75FFB" w:rsidRDefault="004B5ECD" w:rsidP="004B5ECD">
            <w:pPr>
              <w:pStyle w:val="m-2284216649571523718gmail-sbbody"/>
              <w:spacing w:before="0" w:beforeAutospacing="0" w:after="0" w:afterAutospacing="0"/>
              <w:rPr>
                <w:rFonts w:ascii="Arial" w:hAnsi="Arial" w:cs="Arial"/>
                <w:color w:val="000000"/>
                <w:sz w:val="22"/>
                <w:szCs w:val="22"/>
              </w:rPr>
            </w:pPr>
            <w:r>
              <w:rPr>
                <w:rFonts w:ascii="Arial" w:hAnsi="Arial" w:cs="Arial"/>
                <w:color w:val="000000"/>
                <w:sz w:val="22"/>
                <w:szCs w:val="22"/>
              </w:rPr>
              <w:t xml:space="preserve">4. </w:t>
            </w:r>
            <w:r w:rsidRPr="00C75FFB">
              <w:rPr>
                <w:rFonts w:ascii="Arial" w:hAnsi="Arial" w:cs="Arial"/>
                <w:color w:val="000000"/>
                <w:sz w:val="22"/>
                <w:szCs w:val="22"/>
              </w:rPr>
              <w:t>Advanced communicative proficiency in both Japanese and English</w:t>
            </w:r>
          </w:p>
          <w:p w14:paraId="625322B2" w14:textId="6A287066" w:rsidR="004B5ECD" w:rsidRPr="002A6375" w:rsidRDefault="004B5ECD" w:rsidP="004B5ECD">
            <w:pPr>
              <w:widowControl w:val="0"/>
              <w:autoSpaceDE w:val="0"/>
              <w:autoSpaceDN w:val="0"/>
              <w:adjustRightInd w:val="0"/>
              <w:rPr>
                <w:rFonts w:ascii="Arial" w:hAnsi="Arial" w:cs="Arial"/>
                <w:b/>
                <w:color w:val="000000"/>
              </w:rPr>
            </w:pPr>
            <w:r>
              <w:rPr>
                <w:rFonts w:ascii="Arial" w:hAnsi="Arial" w:cs="Arial"/>
                <w:color w:val="000000"/>
                <w:sz w:val="22"/>
                <w:szCs w:val="22"/>
              </w:rPr>
              <w:t>5. </w:t>
            </w:r>
            <w:r w:rsidRPr="00C75FFB">
              <w:rPr>
                <w:rFonts w:ascii="Arial" w:hAnsi="Arial" w:cs="Arial"/>
                <w:color w:val="000000"/>
                <w:sz w:val="22"/>
                <w:szCs w:val="22"/>
              </w:rPr>
              <w:t>Proficiency in the use of information technology</w:t>
            </w:r>
          </w:p>
        </w:tc>
      </w:tr>
    </w:tbl>
    <w:p w14:paraId="6A043B94" w14:textId="77777777" w:rsidR="00C33665" w:rsidRDefault="00C33665"/>
    <w:tbl>
      <w:tblPr>
        <w:tblStyle w:val="TableGrid"/>
        <w:tblW w:w="0" w:type="auto"/>
        <w:tblLook w:val="06A0" w:firstRow="1" w:lastRow="0" w:firstColumn="1" w:lastColumn="0" w:noHBand="1" w:noVBand="1"/>
      </w:tblPr>
      <w:tblGrid>
        <w:gridCol w:w="8545"/>
      </w:tblGrid>
      <w:tr w:rsidR="004B5ECD" w:rsidRPr="00F02CB7" w14:paraId="5424D4FE" w14:textId="77777777" w:rsidTr="00C33665">
        <w:trPr>
          <w:trHeight w:val="285"/>
        </w:trPr>
        <w:tc>
          <w:tcPr>
            <w:tcW w:w="8545" w:type="dxa"/>
            <w:vAlign w:val="center"/>
          </w:tcPr>
          <w:p w14:paraId="757993B7" w14:textId="61927FE4" w:rsidR="004B5ECD" w:rsidRPr="002A6375" w:rsidRDefault="004B5ECD" w:rsidP="004B5ECD">
            <w:pPr>
              <w:widowControl w:val="0"/>
              <w:autoSpaceDE w:val="0"/>
              <w:autoSpaceDN w:val="0"/>
              <w:adjustRightInd w:val="0"/>
              <w:rPr>
                <w:rFonts w:ascii="Arial" w:hAnsi="Arial" w:cs="Arial"/>
                <w:b/>
                <w:color w:val="000000"/>
              </w:rPr>
            </w:pPr>
            <w:r w:rsidRPr="002A6375">
              <w:rPr>
                <w:rFonts w:ascii="Arial" w:hAnsi="Arial" w:cs="Arial"/>
                <w:b/>
                <w:color w:val="000000"/>
              </w:rPr>
              <w:t>Note</w:t>
            </w:r>
            <w:r>
              <w:rPr>
                <w:rFonts w:ascii="Arial" w:hAnsi="Arial" w:cs="Arial"/>
                <w:b/>
                <w:color w:val="000000"/>
              </w:rPr>
              <w:t>s</w:t>
            </w:r>
            <w:r w:rsidRPr="002A6375">
              <w:rPr>
                <w:rFonts w:ascii="Arial" w:hAnsi="Arial" w:cs="Arial"/>
                <w:b/>
                <w:color w:val="000000"/>
              </w:rPr>
              <w:t>:</w:t>
            </w:r>
          </w:p>
        </w:tc>
      </w:tr>
      <w:tr w:rsidR="004B5ECD" w:rsidRPr="00F02CB7" w14:paraId="180440AA" w14:textId="77777777" w:rsidTr="00C33665">
        <w:trPr>
          <w:trHeight w:val="285"/>
        </w:trPr>
        <w:tc>
          <w:tcPr>
            <w:tcW w:w="8545" w:type="dxa"/>
          </w:tcPr>
          <w:p w14:paraId="14AB412A" w14:textId="77777777" w:rsidR="004B5ECD" w:rsidRPr="00C547BC" w:rsidRDefault="004B5ECD" w:rsidP="004B5ECD">
            <w:pPr>
              <w:autoSpaceDE w:val="0"/>
              <w:autoSpaceDN w:val="0"/>
              <w:adjustRightInd w:val="0"/>
              <w:rPr>
                <w:rFonts w:ascii="Arial" w:hAnsi="Arial" w:cs="Arial"/>
                <w:color w:val="000000"/>
                <w:sz w:val="22"/>
                <w:szCs w:val="22"/>
              </w:rPr>
            </w:pPr>
            <w:r w:rsidRPr="00C547BC">
              <w:rPr>
                <w:rFonts w:ascii="Arial" w:eastAsia="Calibri" w:hAnsi="Arial" w:cs="Arial"/>
                <w:color w:val="000000"/>
                <w:sz w:val="22"/>
                <w:szCs w:val="22"/>
              </w:rPr>
              <w:t>It</w:t>
            </w:r>
            <w:r w:rsidRPr="00C547BC">
              <w:rPr>
                <w:rFonts w:ascii="Arial" w:hAnsi="Arial" w:cs="Arial"/>
                <w:color w:val="000000"/>
                <w:sz w:val="22"/>
                <w:szCs w:val="22"/>
              </w:rPr>
              <w:t xml:space="preserve"> </w:t>
            </w:r>
            <w:r w:rsidRPr="00C547BC">
              <w:rPr>
                <w:rFonts w:ascii="Arial" w:eastAsia="Calibri" w:hAnsi="Arial" w:cs="Arial"/>
                <w:color w:val="000000"/>
                <w:sz w:val="22"/>
                <w:szCs w:val="22"/>
              </w:rPr>
              <w:t>is</w:t>
            </w:r>
            <w:r w:rsidRPr="00C547BC">
              <w:rPr>
                <w:rFonts w:ascii="Arial" w:hAnsi="Arial" w:cs="Arial"/>
                <w:color w:val="000000"/>
                <w:sz w:val="22"/>
                <w:szCs w:val="22"/>
              </w:rPr>
              <w:t xml:space="preserve"> </w:t>
            </w:r>
            <w:r w:rsidRPr="00C547BC">
              <w:rPr>
                <w:rFonts w:ascii="Arial" w:eastAsia="Calibri" w:hAnsi="Arial" w:cs="Arial"/>
                <w:color w:val="000000"/>
                <w:sz w:val="22"/>
                <w:szCs w:val="22"/>
              </w:rPr>
              <w:t>your</w:t>
            </w:r>
            <w:r w:rsidRPr="00C547BC">
              <w:rPr>
                <w:rFonts w:ascii="Arial" w:hAnsi="Arial" w:cs="Arial"/>
                <w:color w:val="000000"/>
                <w:sz w:val="22"/>
                <w:szCs w:val="22"/>
              </w:rPr>
              <w:t xml:space="preserve"> </w:t>
            </w:r>
            <w:r w:rsidRPr="00C547BC">
              <w:rPr>
                <w:rFonts w:ascii="Arial" w:eastAsia="Calibri" w:hAnsi="Arial" w:cs="Arial"/>
                <w:color w:val="000000"/>
                <w:sz w:val="22"/>
                <w:szCs w:val="22"/>
              </w:rPr>
              <w:t>responsibility</w:t>
            </w:r>
            <w:r w:rsidRPr="00C547BC">
              <w:rPr>
                <w:rFonts w:ascii="Arial" w:hAnsi="Arial" w:cs="Arial"/>
                <w:color w:val="000000"/>
                <w:sz w:val="22"/>
                <w:szCs w:val="22"/>
              </w:rPr>
              <w:t xml:space="preserve"> </w:t>
            </w:r>
            <w:r w:rsidRPr="00C547BC">
              <w:rPr>
                <w:rFonts w:ascii="Arial" w:eastAsia="Calibri" w:hAnsi="Arial" w:cs="Arial"/>
                <w:color w:val="000000"/>
                <w:sz w:val="22"/>
                <w:szCs w:val="22"/>
              </w:rPr>
              <w:t>to</w:t>
            </w:r>
            <w:r w:rsidRPr="00C547BC">
              <w:rPr>
                <w:rFonts w:ascii="Arial" w:hAnsi="Arial" w:cs="Arial"/>
                <w:color w:val="000000"/>
                <w:sz w:val="22"/>
                <w:szCs w:val="22"/>
              </w:rPr>
              <w:t xml:space="preserve"> </w:t>
            </w:r>
            <w:r w:rsidRPr="00C547BC">
              <w:rPr>
                <w:rFonts w:ascii="Arial" w:eastAsia="Calibri" w:hAnsi="Arial" w:cs="Arial"/>
                <w:color w:val="000000"/>
                <w:sz w:val="22"/>
                <w:szCs w:val="22"/>
              </w:rPr>
              <w:t>seek</w:t>
            </w:r>
            <w:r w:rsidRPr="00C547BC">
              <w:rPr>
                <w:rFonts w:ascii="Arial" w:hAnsi="Arial" w:cs="Arial"/>
                <w:color w:val="000000"/>
                <w:sz w:val="22"/>
                <w:szCs w:val="22"/>
              </w:rPr>
              <w:t xml:space="preserve"> </w:t>
            </w:r>
            <w:r w:rsidRPr="00C547BC">
              <w:rPr>
                <w:rFonts w:ascii="Arial" w:eastAsia="Calibri" w:hAnsi="Arial" w:cs="Arial"/>
                <w:color w:val="000000"/>
                <w:sz w:val="22"/>
                <w:szCs w:val="22"/>
              </w:rPr>
              <w:t>help</w:t>
            </w:r>
            <w:r w:rsidRPr="00C547BC">
              <w:rPr>
                <w:rFonts w:ascii="Arial" w:hAnsi="Arial" w:cs="Arial"/>
                <w:color w:val="000000"/>
                <w:sz w:val="22"/>
                <w:szCs w:val="22"/>
              </w:rPr>
              <w:t xml:space="preserve"> </w:t>
            </w:r>
            <w:r w:rsidRPr="00C547BC">
              <w:rPr>
                <w:rFonts w:ascii="Arial" w:eastAsia="Calibri" w:hAnsi="Arial" w:cs="Arial"/>
                <w:color w:val="000000"/>
                <w:sz w:val="22"/>
                <w:szCs w:val="22"/>
              </w:rPr>
              <w:t>if</w:t>
            </w:r>
            <w:r w:rsidRPr="00C547BC">
              <w:rPr>
                <w:rFonts w:ascii="Arial" w:hAnsi="Arial" w:cs="Arial"/>
                <w:color w:val="000000"/>
                <w:sz w:val="22"/>
                <w:szCs w:val="22"/>
              </w:rPr>
              <w:t xml:space="preserve"> </w:t>
            </w:r>
            <w:r w:rsidRPr="00C547BC">
              <w:rPr>
                <w:rFonts w:ascii="Arial" w:eastAsia="Calibri" w:hAnsi="Arial" w:cs="Arial"/>
                <w:color w:val="000000"/>
                <w:sz w:val="22"/>
                <w:szCs w:val="22"/>
              </w:rPr>
              <w:t>you</w:t>
            </w:r>
            <w:r w:rsidRPr="00C547BC">
              <w:rPr>
                <w:rFonts w:ascii="Arial" w:hAnsi="Arial" w:cs="Arial"/>
                <w:color w:val="000000"/>
                <w:sz w:val="22"/>
                <w:szCs w:val="22"/>
              </w:rPr>
              <w:t xml:space="preserve"> </w:t>
            </w:r>
            <w:r w:rsidRPr="00C547BC">
              <w:rPr>
                <w:rFonts w:ascii="Arial" w:eastAsia="Calibri" w:hAnsi="Arial" w:cs="Arial"/>
                <w:color w:val="000000"/>
                <w:sz w:val="22"/>
                <w:szCs w:val="22"/>
              </w:rPr>
              <w:t>need</w:t>
            </w:r>
            <w:r w:rsidRPr="00C547BC">
              <w:rPr>
                <w:rFonts w:ascii="Arial" w:hAnsi="Arial" w:cs="Arial"/>
                <w:color w:val="000000"/>
                <w:sz w:val="22"/>
                <w:szCs w:val="22"/>
              </w:rPr>
              <w:t xml:space="preserve"> </w:t>
            </w:r>
            <w:r w:rsidRPr="00C547BC">
              <w:rPr>
                <w:rFonts w:ascii="Arial" w:eastAsia="Calibri" w:hAnsi="Arial" w:cs="Arial"/>
                <w:color w:val="000000"/>
                <w:sz w:val="22"/>
                <w:szCs w:val="22"/>
              </w:rPr>
              <w:t>it</w:t>
            </w:r>
            <w:r w:rsidRPr="00C547BC">
              <w:rPr>
                <w:rFonts w:ascii="Arial" w:hAnsi="Arial" w:cs="Arial"/>
                <w:color w:val="000000"/>
                <w:sz w:val="22"/>
                <w:szCs w:val="22"/>
              </w:rPr>
              <w:t xml:space="preserve">. </w:t>
            </w:r>
            <w:r w:rsidRPr="00C547BC">
              <w:rPr>
                <w:rFonts w:ascii="Arial" w:eastAsia="Calibri" w:hAnsi="Arial" w:cs="Arial"/>
                <w:color w:val="000000"/>
                <w:sz w:val="22"/>
                <w:szCs w:val="22"/>
              </w:rPr>
              <w:t>Please</w:t>
            </w:r>
            <w:r w:rsidRPr="00C547BC">
              <w:rPr>
                <w:rFonts w:ascii="Arial" w:hAnsi="Arial" w:cs="Arial"/>
                <w:color w:val="000000"/>
                <w:sz w:val="22"/>
                <w:szCs w:val="22"/>
              </w:rPr>
              <w:t xml:space="preserve"> </w:t>
            </w:r>
            <w:r w:rsidRPr="00C547BC">
              <w:rPr>
                <w:rFonts w:ascii="Arial" w:eastAsia="Calibri" w:hAnsi="Arial" w:cs="Arial"/>
                <w:color w:val="000000"/>
                <w:sz w:val="22"/>
                <w:szCs w:val="22"/>
              </w:rPr>
              <w:t>visit</w:t>
            </w:r>
            <w:r w:rsidRPr="00C547BC">
              <w:rPr>
                <w:rFonts w:ascii="Arial" w:hAnsi="Arial" w:cs="Arial"/>
                <w:color w:val="000000"/>
                <w:sz w:val="22"/>
                <w:szCs w:val="22"/>
              </w:rPr>
              <w:t xml:space="preserve"> </w:t>
            </w:r>
            <w:r w:rsidRPr="00C547BC">
              <w:rPr>
                <w:rFonts w:ascii="Arial" w:eastAsia="Calibri" w:hAnsi="Arial" w:cs="Arial"/>
                <w:color w:val="000000"/>
                <w:sz w:val="22"/>
                <w:szCs w:val="22"/>
              </w:rPr>
              <w:t>during</w:t>
            </w:r>
            <w:r w:rsidRPr="00C547BC">
              <w:rPr>
                <w:rFonts w:ascii="Arial" w:hAnsi="Arial" w:cs="Arial"/>
                <w:color w:val="000000"/>
                <w:sz w:val="22"/>
                <w:szCs w:val="22"/>
              </w:rPr>
              <w:t xml:space="preserve"> </w:t>
            </w:r>
            <w:r>
              <w:rPr>
                <w:rFonts w:ascii="Arial" w:eastAsia="Calibri" w:hAnsi="Arial" w:cs="Arial"/>
                <w:color w:val="000000"/>
                <w:sz w:val="22"/>
                <w:szCs w:val="22"/>
              </w:rPr>
              <w:t>the teacher’s</w:t>
            </w:r>
            <w:r w:rsidRPr="00C547BC">
              <w:rPr>
                <w:rFonts w:ascii="Arial" w:hAnsi="Arial" w:cs="Arial"/>
                <w:color w:val="000000"/>
                <w:sz w:val="22"/>
                <w:szCs w:val="22"/>
              </w:rPr>
              <w:t xml:space="preserve"> </w:t>
            </w:r>
            <w:r w:rsidRPr="00C547BC">
              <w:rPr>
                <w:rFonts w:ascii="Arial" w:eastAsia="Calibri" w:hAnsi="Arial" w:cs="Arial"/>
                <w:color w:val="000000"/>
                <w:sz w:val="22"/>
                <w:szCs w:val="22"/>
              </w:rPr>
              <w:t>office</w:t>
            </w:r>
            <w:r w:rsidRPr="00C547BC">
              <w:rPr>
                <w:rFonts w:ascii="Arial" w:hAnsi="Arial" w:cs="Arial"/>
                <w:color w:val="000000"/>
                <w:sz w:val="22"/>
                <w:szCs w:val="22"/>
              </w:rPr>
              <w:t xml:space="preserve"> </w:t>
            </w:r>
            <w:r w:rsidRPr="00C547BC">
              <w:rPr>
                <w:rFonts w:ascii="Arial" w:eastAsia="Calibri" w:hAnsi="Arial" w:cs="Arial"/>
                <w:color w:val="000000"/>
                <w:sz w:val="22"/>
                <w:szCs w:val="22"/>
              </w:rPr>
              <w:t>hours</w:t>
            </w:r>
            <w:r w:rsidRPr="00C547BC">
              <w:rPr>
                <w:rFonts w:ascii="Arial" w:hAnsi="Arial" w:cs="Arial"/>
                <w:color w:val="000000"/>
                <w:sz w:val="22"/>
                <w:szCs w:val="22"/>
              </w:rPr>
              <w:t xml:space="preserve"> </w:t>
            </w:r>
            <w:r w:rsidRPr="00C547BC">
              <w:rPr>
                <w:rFonts w:ascii="Arial" w:eastAsia="Calibri" w:hAnsi="Arial" w:cs="Arial"/>
                <w:color w:val="000000"/>
                <w:sz w:val="22"/>
                <w:szCs w:val="22"/>
              </w:rPr>
              <w:t>if</w:t>
            </w:r>
            <w:r w:rsidRPr="00C547BC">
              <w:rPr>
                <w:rFonts w:ascii="Arial" w:hAnsi="Arial" w:cs="Arial"/>
                <w:color w:val="000000"/>
                <w:sz w:val="22"/>
                <w:szCs w:val="22"/>
              </w:rPr>
              <w:t xml:space="preserve"> </w:t>
            </w:r>
            <w:r w:rsidRPr="00C547BC">
              <w:rPr>
                <w:rFonts w:ascii="Arial" w:eastAsia="Calibri" w:hAnsi="Arial" w:cs="Arial"/>
                <w:color w:val="000000"/>
                <w:sz w:val="22"/>
                <w:szCs w:val="22"/>
              </w:rPr>
              <w:t>you</w:t>
            </w:r>
            <w:r w:rsidRPr="00C547BC">
              <w:rPr>
                <w:rFonts w:ascii="Arial" w:hAnsi="Arial" w:cs="Arial"/>
                <w:color w:val="000000"/>
                <w:sz w:val="22"/>
                <w:szCs w:val="22"/>
              </w:rPr>
              <w:t xml:space="preserve"> </w:t>
            </w:r>
            <w:r w:rsidRPr="00C547BC">
              <w:rPr>
                <w:rFonts w:ascii="Arial" w:eastAsia="Calibri" w:hAnsi="Arial" w:cs="Arial"/>
                <w:color w:val="000000"/>
                <w:sz w:val="22"/>
                <w:szCs w:val="22"/>
              </w:rPr>
              <w:t>need</w:t>
            </w:r>
            <w:r w:rsidRPr="00C547BC">
              <w:rPr>
                <w:rFonts w:ascii="Arial" w:hAnsi="Arial" w:cs="Arial"/>
                <w:color w:val="000000"/>
                <w:sz w:val="22"/>
                <w:szCs w:val="22"/>
              </w:rPr>
              <w:t xml:space="preserve"> </w:t>
            </w:r>
            <w:r w:rsidRPr="00C547BC">
              <w:rPr>
                <w:rFonts w:ascii="Arial" w:eastAsia="Calibri" w:hAnsi="Arial" w:cs="Arial"/>
                <w:color w:val="000000"/>
                <w:sz w:val="22"/>
                <w:szCs w:val="22"/>
              </w:rPr>
              <w:t>study</w:t>
            </w:r>
            <w:r w:rsidRPr="00C547BC">
              <w:rPr>
                <w:rFonts w:ascii="Arial" w:hAnsi="Arial" w:cs="Arial"/>
                <w:color w:val="000000"/>
                <w:sz w:val="22"/>
                <w:szCs w:val="22"/>
              </w:rPr>
              <w:t xml:space="preserve"> </w:t>
            </w:r>
            <w:r w:rsidRPr="00C547BC">
              <w:rPr>
                <w:rFonts w:ascii="Arial" w:eastAsia="Calibri" w:hAnsi="Arial" w:cs="Arial"/>
                <w:color w:val="000000"/>
                <w:sz w:val="22"/>
                <w:szCs w:val="22"/>
              </w:rPr>
              <w:t>advice</w:t>
            </w:r>
            <w:r w:rsidRPr="00C547BC">
              <w:rPr>
                <w:rFonts w:ascii="Arial" w:hAnsi="Arial" w:cs="Arial"/>
                <w:color w:val="000000"/>
                <w:sz w:val="22"/>
                <w:szCs w:val="22"/>
              </w:rPr>
              <w:t xml:space="preserve">, </w:t>
            </w:r>
            <w:r w:rsidRPr="00C547BC">
              <w:rPr>
                <w:rFonts w:ascii="Arial" w:eastAsia="Calibri" w:hAnsi="Arial" w:cs="Arial"/>
                <w:color w:val="000000"/>
                <w:sz w:val="22"/>
                <w:szCs w:val="22"/>
              </w:rPr>
              <w:t>and</w:t>
            </w:r>
            <w:r w:rsidRPr="00C547BC">
              <w:rPr>
                <w:rFonts w:ascii="Arial" w:hAnsi="Arial" w:cs="Arial"/>
                <w:color w:val="000000"/>
                <w:sz w:val="22"/>
                <w:szCs w:val="22"/>
              </w:rPr>
              <w:t xml:space="preserve"> </w:t>
            </w:r>
            <w:r w:rsidRPr="00C547BC">
              <w:rPr>
                <w:rFonts w:ascii="Arial" w:eastAsia="Calibri" w:hAnsi="Arial" w:cs="Arial"/>
                <w:color w:val="000000"/>
                <w:sz w:val="22"/>
                <w:szCs w:val="22"/>
              </w:rPr>
              <w:t>feel</w:t>
            </w:r>
            <w:r w:rsidRPr="00C547BC">
              <w:rPr>
                <w:rFonts w:ascii="Arial" w:hAnsi="Arial" w:cs="Arial"/>
                <w:color w:val="000000"/>
                <w:sz w:val="22"/>
                <w:szCs w:val="22"/>
              </w:rPr>
              <w:t xml:space="preserve"> </w:t>
            </w:r>
            <w:r w:rsidRPr="00C547BC">
              <w:rPr>
                <w:rFonts w:ascii="Arial" w:eastAsia="Calibri" w:hAnsi="Arial" w:cs="Arial"/>
                <w:color w:val="000000"/>
                <w:sz w:val="22"/>
                <w:szCs w:val="22"/>
              </w:rPr>
              <w:t>free</w:t>
            </w:r>
            <w:r w:rsidRPr="00C547BC">
              <w:rPr>
                <w:rFonts w:ascii="Arial" w:hAnsi="Arial" w:cs="Arial"/>
                <w:color w:val="000000"/>
                <w:sz w:val="22"/>
                <w:szCs w:val="22"/>
              </w:rPr>
              <w:t xml:space="preserve"> </w:t>
            </w:r>
            <w:r w:rsidRPr="00C547BC">
              <w:rPr>
                <w:rFonts w:ascii="Arial" w:eastAsia="Calibri" w:hAnsi="Arial" w:cs="Arial"/>
                <w:color w:val="000000"/>
                <w:sz w:val="22"/>
                <w:szCs w:val="22"/>
              </w:rPr>
              <w:t>to</w:t>
            </w:r>
            <w:r w:rsidRPr="00C547BC">
              <w:rPr>
                <w:rFonts w:ascii="Arial" w:hAnsi="Arial" w:cs="Arial"/>
                <w:color w:val="000000"/>
                <w:sz w:val="22"/>
                <w:szCs w:val="22"/>
              </w:rPr>
              <w:t xml:space="preserve"> </w:t>
            </w:r>
            <w:r w:rsidRPr="00C547BC">
              <w:rPr>
                <w:rFonts w:ascii="Arial" w:eastAsia="Calibri" w:hAnsi="Arial" w:cs="Arial"/>
                <w:color w:val="000000"/>
                <w:sz w:val="22"/>
                <w:szCs w:val="22"/>
              </w:rPr>
              <w:t>contact</w:t>
            </w:r>
            <w:r w:rsidRPr="00C547BC">
              <w:rPr>
                <w:rFonts w:ascii="Arial" w:hAnsi="Arial" w:cs="Arial"/>
                <w:color w:val="000000"/>
                <w:sz w:val="22"/>
                <w:szCs w:val="22"/>
              </w:rPr>
              <w:t xml:space="preserve"> </w:t>
            </w:r>
            <w:r>
              <w:rPr>
                <w:rFonts w:ascii="Arial" w:hAnsi="Arial" w:cs="Arial"/>
                <w:color w:val="000000"/>
                <w:sz w:val="22"/>
                <w:szCs w:val="22"/>
              </w:rPr>
              <w:t xml:space="preserve">your teacher </w:t>
            </w:r>
            <w:r w:rsidRPr="00C547BC">
              <w:rPr>
                <w:rFonts w:ascii="Arial" w:eastAsia="Calibri" w:hAnsi="Arial" w:cs="Arial"/>
                <w:color w:val="000000"/>
                <w:sz w:val="22"/>
                <w:szCs w:val="22"/>
              </w:rPr>
              <w:t>via</w:t>
            </w:r>
            <w:r w:rsidRPr="00C547BC">
              <w:rPr>
                <w:rFonts w:ascii="Arial" w:hAnsi="Arial" w:cs="Arial"/>
                <w:color w:val="000000"/>
                <w:sz w:val="22"/>
                <w:szCs w:val="22"/>
              </w:rPr>
              <w:t xml:space="preserve"> </w:t>
            </w:r>
            <w:r w:rsidRPr="00C547BC">
              <w:rPr>
                <w:rFonts w:ascii="Arial" w:eastAsia="Calibri" w:hAnsi="Arial" w:cs="Arial"/>
                <w:color w:val="000000"/>
                <w:sz w:val="22"/>
                <w:szCs w:val="22"/>
              </w:rPr>
              <w:t>email</w:t>
            </w:r>
            <w:r w:rsidRPr="00C547BC">
              <w:rPr>
                <w:rFonts w:ascii="Arial" w:hAnsi="Arial" w:cs="Arial"/>
                <w:color w:val="000000"/>
                <w:sz w:val="22"/>
                <w:szCs w:val="22"/>
              </w:rPr>
              <w:t xml:space="preserve">. </w:t>
            </w:r>
            <w:r w:rsidRPr="00C547BC">
              <w:rPr>
                <w:rFonts w:ascii="Arial" w:eastAsia="Calibri" w:hAnsi="Arial" w:cs="Arial"/>
                <w:color w:val="000000"/>
                <w:sz w:val="22"/>
                <w:szCs w:val="22"/>
              </w:rPr>
              <w:t>You</w:t>
            </w:r>
            <w:r w:rsidRPr="00C547BC">
              <w:rPr>
                <w:rFonts w:ascii="Arial" w:hAnsi="Arial" w:cs="Arial"/>
                <w:color w:val="000000"/>
                <w:sz w:val="22"/>
                <w:szCs w:val="22"/>
              </w:rPr>
              <w:t xml:space="preserve"> </w:t>
            </w:r>
            <w:r w:rsidRPr="00C547BC">
              <w:rPr>
                <w:rFonts w:ascii="Arial" w:eastAsia="Calibri" w:hAnsi="Arial" w:cs="Arial"/>
                <w:color w:val="000000"/>
                <w:sz w:val="22"/>
                <w:szCs w:val="22"/>
              </w:rPr>
              <w:t>will</w:t>
            </w:r>
            <w:r w:rsidRPr="00C547BC">
              <w:rPr>
                <w:rFonts w:ascii="Arial" w:hAnsi="Arial" w:cs="Arial"/>
                <w:color w:val="000000"/>
                <w:sz w:val="22"/>
                <w:szCs w:val="22"/>
              </w:rPr>
              <w:t xml:space="preserve"> </w:t>
            </w:r>
            <w:r w:rsidRPr="00C547BC">
              <w:rPr>
                <w:rFonts w:ascii="Arial" w:eastAsia="Calibri" w:hAnsi="Arial" w:cs="Arial"/>
                <w:color w:val="000000"/>
                <w:sz w:val="22"/>
                <w:szCs w:val="22"/>
              </w:rPr>
              <w:t>be</w:t>
            </w:r>
            <w:r w:rsidRPr="00C547BC">
              <w:rPr>
                <w:rFonts w:ascii="Arial" w:hAnsi="Arial" w:cs="Arial"/>
                <w:color w:val="000000"/>
                <w:sz w:val="22"/>
                <w:szCs w:val="22"/>
              </w:rPr>
              <w:t xml:space="preserve"> </w:t>
            </w:r>
            <w:r w:rsidRPr="00C547BC">
              <w:rPr>
                <w:rFonts w:ascii="Arial" w:eastAsia="Calibri" w:hAnsi="Arial" w:cs="Arial"/>
                <w:color w:val="000000"/>
                <w:sz w:val="22"/>
                <w:szCs w:val="22"/>
              </w:rPr>
              <w:t>given</w:t>
            </w:r>
            <w:r w:rsidRPr="00C547BC">
              <w:rPr>
                <w:rFonts w:ascii="Arial" w:hAnsi="Arial" w:cs="Arial"/>
                <w:color w:val="000000"/>
                <w:sz w:val="22"/>
                <w:szCs w:val="22"/>
              </w:rPr>
              <w:t xml:space="preserve"> </w:t>
            </w:r>
            <w:r w:rsidRPr="00C547BC">
              <w:rPr>
                <w:rFonts w:ascii="Arial" w:eastAsia="Calibri" w:hAnsi="Arial" w:cs="Arial"/>
                <w:color w:val="000000"/>
                <w:sz w:val="22"/>
                <w:szCs w:val="22"/>
              </w:rPr>
              <w:t>information</w:t>
            </w:r>
            <w:r w:rsidRPr="00C547BC">
              <w:rPr>
                <w:rFonts w:ascii="Arial" w:hAnsi="Arial" w:cs="Arial"/>
                <w:color w:val="000000"/>
                <w:sz w:val="22"/>
                <w:szCs w:val="22"/>
              </w:rPr>
              <w:t xml:space="preserve"> </w:t>
            </w:r>
            <w:r w:rsidRPr="00C547BC">
              <w:rPr>
                <w:rFonts w:ascii="Arial" w:eastAsia="Calibri" w:hAnsi="Arial" w:cs="Arial"/>
                <w:color w:val="000000"/>
                <w:sz w:val="22"/>
                <w:szCs w:val="22"/>
              </w:rPr>
              <w:t>for</w:t>
            </w:r>
            <w:r w:rsidRPr="00C547BC">
              <w:rPr>
                <w:rFonts w:ascii="Arial" w:hAnsi="Arial" w:cs="Arial"/>
                <w:color w:val="000000"/>
                <w:sz w:val="22"/>
                <w:szCs w:val="22"/>
              </w:rPr>
              <w:t xml:space="preserve"> </w:t>
            </w:r>
            <w:r w:rsidRPr="00C547BC">
              <w:rPr>
                <w:rFonts w:ascii="Arial" w:eastAsia="Calibri" w:hAnsi="Arial" w:cs="Arial"/>
                <w:color w:val="000000"/>
                <w:sz w:val="22"/>
                <w:szCs w:val="22"/>
              </w:rPr>
              <w:t>certain</w:t>
            </w:r>
            <w:r w:rsidRPr="00C547BC">
              <w:rPr>
                <w:rFonts w:ascii="Arial" w:hAnsi="Arial" w:cs="Arial"/>
                <w:color w:val="000000"/>
                <w:sz w:val="22"/>
                <w:szCs w:val="22"/>
              </w:rPr>
              <w:t xml:space="preserve"> </w:t>
            </w:r>
            <w:r w:rsidRPr="00C547BC">
              <w:rPr>
                <w:rFonts w:ascii="Arial" w:eastAsia="Calibri" w:hAnsi="Arial" w:cs="Arial"/>
                <w:color w:val="000000"/>
                <w:sz w:val="22"/>
                <w:szCs w:val="22"/>
              </w:rPr>
              <w:t>apps</w:t>
            </w:r>
            <w:r w:rsidRPr="00C547BC">
              <w:rPr>
                <w:rFonts w:ascii="Arial" w:hAnsi="Arial" w:cs="Arial"/>
                <w:color w:val="000000"/>
                <w:sz w:val="22"/>
                <w:szCs w:val="22"/>
              </w:rPr>
              <w:t xml:space="preserve"> </w:t>
            </w:r>
            <w:r w:rsidRPr="00C547BC">
              <w:rPr>
                <w:rFonts w:ascii="Arial" w:eastAsia="Calibri" w:hAnsi="Arial" w:cs="Arial"/>
                <w:color w:val="000000"/>
                <w:sz w:val="22"/>
                <w:szCs w:val="22"/>
              </w:rPr>
              <w:t>to</w:t>
            </w:r>
            <w:r w:rsidRPr="00C547BC">
              <w:rPr>
                <w:rFonts w:ascii="Arial" w:hAnsi="Arial" w:cs="Arial"/>
                <w:color w:val="000000"/>
                <w:sz w:val="22"/>
                <w:szCs w:val="22"/>
              </w:rPr>
              <w:t xml:space="preserve"> </w:t>
            </w:r>
            <w:r w:rsidRPr="00C547BC">
              <w:rPr>
                <w:rFonts w:ascii="Arial" w:eastAsia="Calibri" w:hAnsi="Arial" w:cs="Arial"/>
                <w:color w:val="000000"/>
                <w:sz w:val="22"/>
                <w:szCs w:val="22"/>
              </w:rPr>
              <w:t>help</w:t>
            </w:r>
            <w:r w:rsidRPr="00C547BC">
              <w:rPr>
                <w:rFonts w:ascii="Arial" w:hAnsi="Arial" w:cs="Arial"/>
                <w:color w:val="000000"/>
                <w:sz w:val="22"/>
                <w:szCs w:val="22"/>
              </w:rPr>
              <w:t xml:space="preserve"> </w:t>
            </w:r>
            <w:r w:rsidRPr="00C547BC">
              <w:rPr>
                <w:rFonts w:ascii="Arial" w:eastAsia="Calibri" w:hAnsi="Arial" w:cs="Arial"/>
                <w:color w:val="000000"/>
                <w:sz w:val="22"/>
                <w:szCs w:val="22"/>
              </w:rPr>
              <w:t>in</w:t>
            </w:r>
            <w:r w:rsidRPr="00C547BC">
              <w:rPr>
                <w:rFonts w:ascii="Arial" w:hAnsi="Arial" w:cs="Arial"/>
                <w:color w:val="000000"/>
                <w:sz w:val="22"/>
                <w:szCs w:val="22"/>
              </w:rPr>
              <w:t xml:space="preserve"> </w:t>
            </w:r>
            <w:r w:rsidRPr="00C547BC">
              <w:rPr>
                <w:rFonts w:ascii="Arial" w:eastAsia="Calibri" w:hAnsi="Arial" w:cs="Arial"/>
                <w:color w:val="000000"/>
                <w:sz w:val="22"/>
                <w:szCs w:val="22"/>
              </w:rPr>
              <w:t>your</w:t>
            </w:r>
            <w:r w:rsidRPr="00C547BC">
              <w:rPr>
                <w:rFonts w:ascii="Arial" w:hAnsi="Arial" w:cs="Arial"/>
                <w:color w:val="000000"/>
                <w:sz w:val="22"/>
                <w:szCs w:val="22"/>
              </w:rPr>
              <w:t xml:space="preserve"> </w:t>
            </w:r>
            <w:r w:rsidRPr="00C547BC">
              <w:rPr>
                <w:rFonts w:ascii="Arial" w:eastAsia="Calibri" w:hAnsi="Arial" w:cs="Arial"/>
                <w:color w:val="000000"/>
                <w:sz w:val="22"/>
                <w:szCs w:val="22"/>
              </w:rPr>
              <w:t>studies</w:t>
            </w:r>
            <w:r w:rsidRPr="00C547BC">
              <w:rPr>
                <w:rFonts w:ascii="Arial" w:hAnsi="Arial" w:cs="Arial"/>
                <w:color w:val="000000"/>
                <w:sz w:val="22"/>
                <w:szCs w:val="22"/>
              </w:rPr>
              <w:t xml:space="preserve"> </w:t>
            </w:r>
            <w:r w:rsidRPr="00C547BC">
              <w:rPr>
                <w:rFonts w:ascii="Arial" w:eastAsia="Calibri" w:hAnsi="Arial" w:cs="Arial"/>
                <w:color w:val="000000"/>
                <w:sz w:val="22"/>
                <w:szCs w:val="22"/>
              </w:rPr>
              <w:t>for</w:t>
            </w:r>
            <w:r w:rsidRPr="00C547BC">
              <w:rPr>
                <w:rFonts w:ascii="Arial" w:hAnsi="Arial" w:cs="Arial"/>
                <w:color w:val="000000"/>
                <w:sz w:val="22"/>
                <w:szCs w:val="22"/>
              </w:rPr>
              <w:t xml:space="preserve"> </w:t>
            </w:r>
            <w:r w:rsidRPr="00C547BC">
              <w:rPr>
                <w:rFonts w:ascii="Arial" w:eastAsia="Calibri" w:hAnsi="Arial" w:cs="Arial"/>
                <w:color w:val="000000"/>
                <w:sz w:val="22"/>
                <w:szCs w:val="22"/>
              </w:rPr>
              <w:t>this</w:t>
            </w:r>
            <w:r w:rsidRPr="00C547BC">
              <w:rPr>
                <w:rFonts w:ascii="Arial" w:hAnsi="Arial" w:cs="Arial"/>
                <w:color w:val="000000"/>
                <w:sz w:val="22"/>
                <w:szCs w:val="22"/>
              </w:rPr>
              <w:t xml:space="preserve"> </w:t>
            </w:r>
            <w:r w:rsidRPr="00C547BC">
              <w:rPr>
                <w:rFonts w:ascii="Arial" w:eastAsia="Calibri" w:hAnsi="Arial" w:cs="Arial"/>
                <w:color w:val="000000"/>
                <w:sz w:val="22"/>
                <w:szCs w:val="22"/>
              </w:rPr>
              <w:t>course</w:t>
            </w:r>
            <w:r w:rsidRPr="00C547BC">
              <w:rPr>
                <w:rFonts w:ascii="Arial" w:hAnsi="Arial" w:cs="Arial"/>
                <w:color w:val="000000"/>
                <w:sz w:val="22"/>
                <w:szCs w:val="22"/>
              </w:rPr>
              <w:t xml:space="preserve">, </w:t>
            </w:r>
            <w:r w:rsidRPr="00C547BC">
              <w:rPr>
                <w:rFonts w:ascii="Arial" w:eastAsia="Calibri" w:hAnsi="Arial" w:cs="Arial"/>
                <w:color w:val="000000"/>
                <w:sz w:val="22"/>
                <w:szCs w:val="22"/>
              </w:rPr>
              <w:t>in</w:t>
            </w:r>
            <w:r w:rsidRPr="00C547BC">
              <w:rPr>
                <w:rFonts w:ascii="Arial" w:hAnsi="Arial" w:cs="Arial"/>
                <w:color w:val="000000"/>
                <w:sz w:val="22"/>
                <w:szCs w:val="22"/>
              </w:rPr>
              <w:t xml:space="preserve"> </w:t>
            </w:r>
            <w:r w:rsidRPr="00C547BC">
              <w:rPr>
                <w:rFonts w:ascii="Arial" w:eastAsia="Calibri" w:hAnsi="Arial" w:cs="Arial"/>
                <w:color w:val="000000"/>
                <w:sz w:val="22"/>
                <w:szCs w:val="22"/>
              </w:rPr>
              <w:t>addition</w:t>
            </w:r>
            <w:r w:rsidRPr="00C547BC">
              <w:rPr>
                <w:rFonts w:ascii="Arial" w:hAnsi="Arial" w:cs="Arial"/>
                <w:color w:val="000000"/>
                <w:sz w:val="22"/>
                <w:szCs w:val="22"/>
              </w:rPr>
              <w:t xml:space="preserve"> </w:t>
            </w:r>
            <w:r w:rsidRPr="00C547BC">
              <w:rPr>
                <w:rFonts w:ascii="Arial" w:eastAsia="Calibri" w:hAnsi="Arial" w:cs="Arial"/>
                <w:color w:val="000000"/>
                <w:sz w:val="22"/>
                <w:szCs w:val="22"/>
              </w:rPr>
              <w:t>to</w:t>
            </w:r>
            <w:r w:rsidRPr="00C547BC">
              <w:rPr>
                <w:rFonts w:ascii="Arial" w:hAnsi="Arial" w:cs="Arial"/>
                <w:color w:val="000000"/>
                <w:sz w:val="22"/>
                <w:szCs w:val="22"/>
              </w:rPr>
              <w:t xml:space="preserve"> </w:t>
            </w:r>
            <w:r w:rsidRPr="00C547BC">
              <w:rPr>
                <w:rFonts w:ascii="Arial" w:eastAsia="Calibri" w:hAnsi="Arial" w:cs="Arial"/>
                <w:color w:val="000000"/>
                <w:sz w:val="22"/>
                <w:szCs w:val="22"/>
              </w:rPr>
              <w:t>MIC</w:t>
            </w:r>
            <w:r w:rsidRPr="00C547BC">
              <w:rPr>
                <w:rFonts w:ascii="Arial" w:hAnsi="Arial" w:cs="Arial"/>
                <w:color w:val="000000"/>
                <w:sz w:val="22"/>
                <w:szCs w:val="22"/>
              </w:rPr>
              <w:t xml:space="preserve"> </w:t>
            </w:r>
            <w:r w:rsidRPr="00C547BC">
              <w:rPr>
                <w:rFonts w:ascii="Arial" w:eastAsia="Calibri" w:hAnsi="Arial" w:cs="Arial"/>
                <w:color w:val="000000"/>
                <w:sz w:val="22"/>
                <w:szCs w:val="22"/>
              </w:rPr>
              <w:t>Moodl</w:t>
            </w:r>
            <w:r>
              <w:rPr>
                <w:rFonts w:ascii="Arial" w:eastAsia="Calibri" w:hAnsi="Arial" w:cs="Arial"/>
                <w:color w:val="000000"/>
                <w:sz w:val="22"/>
                <w:szCs w:val="22"/>
              </w:rPr>
              <w:t>e (if used) in class</w:t>
            </w:r>
            <w:r>
              <w:rPr>
                <w:rFonts w:ascii="Arial" w:hAnsi="Arial" w:cs="Arial"/>
                <w:color w:val="000000"/>
                <w:sz w:val="22"/>
                <w:szCs w:val="22"/>
              </w:rPr>
              <w:t xml:space="preserve">. </w:t>
            </w:r>
            <w:r>
              <w:rPr>
                <w:rFonts w:ascii="Arial" w:eastAsia="Calibri" w:hAnsi="Arial" w:cs="Arial"/>
                <w:color w:val="000000"/>
                <w:sz w:val="22"/>
                <w:szCs w:val="22"/>
              </w:rPr>
              <w:t>S</w:t>
            </w:r>
            <w:r w:rsidRPr="00C547BC">
              <w:rPr>
                <w:rFonts w:ascii="Arial" w:eastAsia="Calibri" w:hAnsi="Arial" w:cs="Arial"/>
                <w:color w:val="000000"/>
                <w:sz w:val="22"/>
                <w:szCs w:val="22"/>
              </w:rPr>
              <w:t>everal</w:t>
            </w:r>
            <w:r w:rsidRPr="00C547BC">
              <w:rPr>
                <w:rFonts w:ascii="Arial" w:hAnsi="Arial" w:cs="Arial"/>
                <w:color w:val="000000"/>
                <w:sz w:val="22"/>
                <w:szCs w:val="22"/>
              </w:rPr>
              <w:t xml:space="preserve"> </w:t>
            </w:r>
            <w:r w:rsidRPr="00C547BC">
              <w:rPr>
                <w:rFonts w:ascii="Arial" w:eastAsia="Calibri" w:hAnsi="Arial" w:cs="Arial"/>
                <w:color w:val="000000"/>
                <w:sz w:val="22"/>
                <w:szCs w:val="22"/>
              </w:rPr>
              <w:t>online</w:t>
            </w:r>
            <w:r w:rsidRPr="00C547BC">
              <w:rPr>
                <w:rFonts w:ascii="Arial" w:hAnsi="Arial" w:cs="Arial"/>
                <w:color w:val="000000"/>
                <w:sz w:val="22"/>
                <w:szCs w:val="22"/>
              </w:rPr>
              <w:t xml:space="preserve"> </w:t>
            </w:r>
            <w:r w:rsidRPr="00C547BC">
              <w:rPr>
                <w:rFonts w:ascii="Arial" w:eastAsia="Calibri" w:hAnsi="Arial" w:cs="Arial"/>
                <w:color w:val="000000"/>
                <w:sz w:val="22"/>
                <w:szCs w:val="22"/>
              </w:rPr>
              <w:t>platforms</w:t>
            </w:r>
            <w:r w:rsidRPr="00C547BC">
              <w:rPr>
                <w:rFonts w:ascii="Arial" w:hAnsi="Arial" w:cs="Arial"/>
                <w:color w:val="000000"/>
                <w:sz w:val="22"/>
                <w:szCs w:val="22"/>
              </w:rPr>
              <w:t xml:space="preserve"> </w:t>
            </w:r>
            <w:r w:rsidRPr="00C547BC">
              <w:rPr>
                <w:rFonts w:ascii="Arial" w:eastAsia="Calibri" w:hAnsi="Arial" w:cs="Arial"/>
                <w:color w:val="000000"/>
                <w:sz w:val="22"/>
                <w:szCs w:val="22"/>
              </w:rPr>
              <w:t>in</w:t>
            </w:r>
            <w:r w:rsidRPr="00C547BC">
              <w:rPr>
                <w:rFonts w:ascii="Arial" w:hAnsi="Arial" w:cs="Arial"/>
                <w:color w:val="000000"/>
                <w:sz w:val="22"/>
                <w:szCs w:val="22"/>
              </w:rPr>
              <w:t xml:space="preserve"> </w:t>
            </w:r>
            <w:r w:rsidRPr="00C547BC">
              <w:rPr>
                <w:rFonts w:ascii="Arial" w:eastAsia="Calibri" w:hAnsi="Arial" w:cs="Arial"/>
                <w:color w:val="000000"/>
                <w:sz w:val="22"/>
                <w:szCs w:val="22"/>
              </w:rPr>
              <w:t>this</w:t>
            </w:r>
            <w:r w:rsidRPr="00C547BC">
              <w:rPr>
                <w:rFonts w:ascii="Arial" w:hAnsi="Arial" w:cs="Arial"/>
                <w:color w:val="000000"/>
                <w:sz w:val="22"/>
                <w:szCs w:val="22"/>
              </w:rPr>
              <w:t xml:space="preserve"> </w:t>
            </w:r>
            <w:r w:rsidRPr="00C547BC">
              <w:rPr>
                <w:rFonts w:ascii="Arial" w:eastAsia="Calibri" w:hAnsi="Arial" w:cs="Arial"/>
                <w:color w:val="000000"/>
                <w:sz w:val="22"/>
                <w:szCs w:val="22"/>
              </w:rPr>
              <w:t>course</w:t>
            </w:r>
            <w:r>
              <w:rPr>
                <w:rFonts w:ascii="Arial" w:eastAsia="Calibri" w:hAnsi="Arial" w:cs="Arial"/>
                <w:color w:val="000000"/>
                <w:sz w:val="22"/>
                <w:szCs w:val="22"/>
              </w:rPr>
              <w:t xml:space="preserve"> will be used</w:t>
            </w:r>
            <w:r w:rsidRPr="00C547BC">
              <w:rPr>
                <w:rFonts w:ascii="Arial" w:hAnsi="Arial" w:cs="Arial"/>
                <w:color w:val="000000"/>
                <w:sz w:val="22"/>
                <w:szCs w:val="22"/>
              </w:rPr>
              <w:t xml:space="preserve">, </w:t>
            </w:r>
            <w:r w:rsidRPr="00C547BC">
              <w:rPr>
                <w:rFonts w:ascii="Arial" w:eastAsia="Calibri" w:hAnsi="Arial" w:cs="Arial"/>
                <w:color w:val="000000"/>
                <w:sz w:val="22"/>
                <w:szCs w:val="22"/>
              </w:rPr>
              <w:t>such</w:t>
            </w:r>
            <w:r w:rsidRPr="00C547BC">
              <w:rPr>
                <w:rFonts w:ascii="Arial" w:hAnsi="Arial" w:cs="Arial"/>
                <w:color w:val="000000"/>
                <w:sz w:val="22"/>
                <w:szCs w:val="22"/>
              </w:rPr>
              <w:t xml:space="preserve"> </w:t>
            </w:r>
            <w:r w:rsidRPr="00C547BC">
              <w:rPr>
                <w:rFonts w:ascii="Arial" w:eastAsia="Calibri" w:hAnsi="Arial" w:cs="Arial"/>
                <w:color w:val="000000"/>
                <w:sz w:val="22"/>
                <w:szCs w:val="22"/>
              </w:rPr>
              <w:t>as</w:t>
            </w:r>
            <w:r w:rsidRPr="00C547BC">
              <w:rPr>
                <w:rFonts w:ascii="Arial" w:hAnsi="Arial" w:cs="Arial"/>
                <w:color w:val="000000"/>
                <w:sz w:val="22"/>
                <w:szCs w:val="22"/>
              </w:rPr>
              <w:t xml:space="preserve"> </w:t>
            </w:r>
            <w:r w:rsidRPr="00C547BC">
              <w:rPr>
                <w:rFonts w:ascii="Arial" w:eastAsia="Calibri" w:hAnsi="Arial" w:cs="Arial"/>
                <w:color w:val="000000"/>
                <w:sz w:val="22"/>
                <w:szCs w:val="22"/>
              </w:rPr>
              <w:t>the</w:t>
            </w:r>
            <w:r w:rsidRPr="00C547BC">
              <w:rPr>
                <w:rFonts w:ascii="Arial" w:hAnsi="Arial" w:cs="Arial"/>
                <w:color w:val="000000"/>
                <w:sz w:val="22"/>
                <w:szCs w:val="22"/>
              </w:rPr>
              <w:t xml:space="preserve"> </w:t>
            </w:r>
            <w:r w:rsidRPr="00C547BC">
              <w:rPr>
                <w:rFonts w:ascii="Arial" w:eastAsia="Calibri" w:hAnsi="Arial" w:cs="Arial"/>
                <w:color w:val="000000"/>
                <w:sz w:val="22"/>
                <w:szCs w:val="22"/>
              </w:rPr>
              <w:t>following</w:t>
            </w:r>
            <w:r w:rsidRPr="00C547BC">
              <w:rPr>
                <w:rFonts w:ascii="Arial" w:hAnsi="Arial" w:cs="Arial"/>
                <w:color w:val="000000"/>
                <w:sz w:val="22"/>
                <w:szCs w:val="22"/>
              </w:rPr>
              <w:t>:</w:t>
            </w:r>
          </w:p>
          <w:p w14:paraId="08EFA301" w14:textId="77777777" w:rsidR="004B5ECD" w:rsidRPr="00C547BC" w:rsidRDefault="000F6968" w:rsidP="004B5ECD">
            <w:pPr>
              <w:pStyle w:val="ListParagraph"/>
              <w:widowControl w:val="0"/>
              <w:numPr>
                <w:ilvl w:val="0"/>
                <w:numId w:val="3"/>
              </w:numPr>
              <w:autoSpaceDE w:val="0"/>
              <w:autoSpaceDN w:val="0"/>
              <w:adjustRightInd w:val="0"/>
              <w:rPr>
                <w:rFonts w:ascii="Arial" w:hAnsi="Arial" w:cs="Arial"/>
                <w:color w:val="000000"/>
                <w:sz w:val="22"/>
                <w:szCs w:val="22"/>
              </w:rPr>
            </w:pPr>
            <w:hyperlink r:id="rId8" w:history="1">
              <w:r w:rsidR="004B5ECD" w:rsidRPr="00C547BC">
                <w:rPr>
                  <w:rStyle w:val="Hyperlink"/>
                  <w:rFonts w:ascii="Arial" w:eastAsia="Calibri" w:hAnsi="Arial" w:cs="Arial"/>
                  <w:sz w:val="22"/>
                  <w:szCs w:val="22"/>
                </w:rPr>
                <w:t>http</w:t>
              </w:r>
              <w:r w:rsidR="004B5ECD" w:rsidRPr="00C547BC">
                <w:rPr>
                  <w:rStyle w:val="Hyperlink"/>
                  <w:rFonts w:ascii="Arial" w:hAnsi="Arial" w:cs="Arial"/>
                  <w:sz w:val="22"/>
                  <w:szCs w:val="22"/>
                </w:rPr>
                <w:t>://</w:t>
              </w:r>
              <w:r w:rsidR="004B5ECD" w:rsidRPr="00C547BC">
                <w:rPr>
                  <w:rStyle w:val="Hyperlink"/>
                  <w:rFonts w:ascii="Arial" w:eastAsia="Calibri" w:hAnsi="Arial" w:cs="Arial"/>
                  <w:sz w:val="22"/>
                  <w:szCs w:val="22"/>
                </w:rPr>
                <w:t>praxised</w:t>
              </w:r>
              <w:r w:rsidR="004B5ECD" w:rsidRPr="00C547BC">
                <w:rPr>
                  <w:rStyle w:val="Hyperlink"/>
                  <w:rFonts w:ascii="Arial" w:hAnsi="Arial" w:cs="Arial"/>
                  <w:sz w:val="22"/>
                  <w:szCs w:val="22"/>
                </w:rPr>
                <w:t>.</w:t>
              </w:r>
              <w:r w:rsidR="004B5ECD" w:rsidRPr="00C547BC">
                <w:rPr>
                  <w:rStyle w:val="Hyperlink"/>
                  <w:rFonts w:ascii="Arial" w:eastAsia="Calibri" w:hAnsi="Arial" w:cs="Arial"/>
                  <w:sz w:val="22"/>
                  <w:szCs w:val="22"/>
                </w:rPr>
                <w:t>com</w:t>
              </w:r>
              <w:r w:rsidR="004B5ECD" w:rsidRPr="00C547BC">
                <w:rPr>
                  <w:rStyle w:val="Hyperlink"/>
                  <w:rFonts w:ascii="Arial" w:hAnsi="Arial" w:cs="Arial"/>
                  <w:sz w:val="22"/>
                  <w:szCs w:val="22"/>
                </w:rPr>
                <w:t>/</w:t>
              </w:r>
            </w:hyperlink>
            <w:r w:rsidR="004B5ECD" w:rsidRPr="00C547BC">
              <w:rPr>
                <w:rFonts w:ascii="Arial" w:hAnsi="Arial" w:cs="Arial"/>
                <w:color w:val="000000"/>
                <w:sz w:val="22"/>
                <w:szCs w:val="22"/>
              </w:rPr>
              <w:t xml:space="preserve"> (</w:t>
            </w:r>
            <w:r w:rsidR="004B5ECD" w:rsidRPr="00C547BC">
              <w:rPr>
                <w:rFonts w:ascii="Arial" w:eastAsia="Calibri" w:hAnsi="Arial" w:cs="Arial"/>
                <w:color w:val="000000"/>
                <w:sz w:val="22"/>
                <w:szCs w:val="22"/>
              </w:rPr>
              <w:t>used</w:t>
            </w:r>
            <w:r w:rsidR="004B5ECD" w:rsidRPr="00C547BC">
              <w:rPr>
                <w:rFonts w:ascii="Arial" w:hAnsi="Arial" w:cs="Arial"/>
                <w:color w:val="000000"/>
                <w:sz w:val="22"/>
                <w:szCs w:val="22"/>
              </w:rPr>
              <w:t xml:space="preserve"> </w:t>
            </w:r>
            <w:r w:rsidR="004B5ECD" w:rsidRPr="00C547BC">
              <w:rPr>
                <w:rFonts w:ascii="Arial" w:eastAsia="Calibri" w:hAnsi="Arial" w:cs="Arial"/>
                <w:color w:val="000000"/>
                <w:sz w:val="22"/>
                <w:szCs w:val="22"/>
              </w:rPr>
              <w:t>for</w:t>
            </w:r>
            <w:r w:rsidR="004B5ECD" w:rsidRPr="00C547BC">
              <w:rPr>
                <w:rFonts w:ascii="Arial" w:hAnsi="Arial" w:cs="Arial"/>
                <w:color w:val="000000"/>
                <w:sz w:val="22"/>
                <w:szCs w:val="22"/>
              </w:rPr>
              <w:t xml:space="preserve"> </w:t>
            </w:r>
            <w:r w:rsidR="004B5ECD" w:rsidRPr="00C547BC">
              <w:rPr>
                <w:rFonts w:ascii="Arial" w:eastAsia="Calibri" w:hAnsi="Arial" w:cs="Arial"/>
                <w:color w:val="000000"/>
                <w:sz w:val="22"/>
                <w:szCs w:val="22"/>
              </w:rPr>
              <w:t>online</w:t>
            </w:r>
            <w:r w:rsidR="004B5ECD" w:rsidRPr="00C547BC">
              <w:rPr>
                <w:rFonts w:ascii="Arial" w:hAnsi="Arial" w:cs="Arial"/>
                <w:color w:val="000000"/>
                <w:sz w:val="22"/>
                <w:szCs w:val="22"/>
              </w:rPr>
              <w:t xml:space="preserve"> </w:t>
            </w:r>
            <w:r w:rsidR="004B5ECD" w:rsidRPr="00C547BC">
              <w:rPr>
                <w:rFonts w:ascii="Arial" w:eastAsia="Calibri" w:hAnsi="Arial" w:cs="Arial"/>
                <w:color w:val="000000"/>
                <w:sz w:val="22"/>
                <w:szCs w:val="22"/>
              </w:rPr>
              <w:t>vocabulary</w:t>
            </w:r>
            <w:r w:rsidR="004B5ECD" w:rsidRPr="00C547BC">
              <w:rPr>
                <w:rFonts w:ascii="Arial" w:hAnsi="Arial" w:cs="Arial"/>
                <w:color w:val="000000"/>
                <w:sz w:val="22"/>
                <w:szCs w:val="22"/>
              </w:rPr>
              <w:t xml:space="preserve"> </w:t>
            </w:r>
            <w:r w:rsidR="004B5ECD" w:rsidRPr="00C547BC">
              <w:rPr>
                <w:rFonts w:ascii="Arial" w:eastAsia="Calibri" w:hAnsi="Arial" w:cs="Arial"/>
                <w:color w:val="000000"/>
                <w:sz w:val="22"/>
                <w:szCs w:val="22"/>
              </w:rPr>
              <w:t>practice</w:t>
            </w:r>
            <w:r w:rsidR="004B5ECD" w:rsidRPr="00C547BC">
              <w:rPr>
                <w:rFonts w:ascii="Arial" w:hAnsi="Arial" w:cs="Arial"/>
                <w:color w:val="000000"/>
                <w:sz w:val="22"/>
                <w:szCs w:val="22"/>
              </w:rPr>
              <w:t>)</w:t>
            </w:r>
          </w:p>
          <w:p w14:paraId="6C4D206C" w14:textId="77777777" w:rsidR="004B5ECD" w:rsidRPr="00C547BC" w:rsidRDefault="000F6968" w:rsidP="004B5ECD">
            <w:pPr>
              <w:pStyle w:val="ListParagraph"/>
              <w:widowControl w:val="0"/>
              <w:numPr>
                <w:ilvl w:val="0"/>
                <w:numId w:val="3"/>
              </w:numPr>
              <w:autoSpaceDE w:val="0"/>
              <w:autoSpaceDN w:val="0"/>
              <w:adjustRightInd w:val="0"/>
              <w:rPr>
                <w:rFonts w:ascii="Arial" w:hAnsi="Arial" w:cs="Arial"/>
                <w:color w:val="000000"/>
                <w:sz w:val="22"/>
                <w:szCs w:val="22"/>
              </w:rPr>
            </w:pPr>
            <w:hyperlink r:id="rId9" w:history="1">
              <w:r w:rsidR="004B5ECD" w:rsidRPr="00C547BC">
                <w:rPr>
                  <w:rStyle w:val="Hyperlink"/>
                  <w:rFonts w:ascii="Arial" w:eastAsia="Calibri" w:hAnsi="Arial" w:cs="Arial"/>
                  <w:sz w:val="22"/>
                  <w:szCs w:val="22"/>
                </w:rPr>
                <w:t>http</w:t>
              </w:r>
              <w:r w:rsidR="004B5ECD" w:rsidRPr="00C547BC">
                <w:rPr>
                  <w:rStyle w:val="Hyperlink"/>
                  <w:rFonts w:ascii="Arial" w:hAnsi="Arial" w:cs="Arial"/>
                  <w:sz w:val="22"/>
                  <w:szCs w:val="22"/>
                </w:rPr>
                <w:t>://</w:t>
              </w:r>
              <w:r w:rsidR="004B5ECD" w:rsidRPr="00C547BC">
                <w:rPr>
                  <w:rStyle w:val="Hyperlink"/>
                  <w:rFonts w:ascii="Arial" w:eastAsia="Calibri" w:hAnsi="Arial" w:cs="Arial"/>
                  <w:sz w:val="22"/>
                  <w:szCs w:val="22"/>
                </w:rPr>
                <w:t>www</w:t>
              </w:r>
              <w:r w:rsidR="004B5ECD" w:rsidRPr="00C547BC">
                <w:rPr>
                  <w:rStyle w:val="Hyperlink"/>
                  <w:rFonts w:ascii="Arial" w:hAnsi="Arial" w:cs="Arial"/>
                  <w:sz w:val="22"/>
                  <w:szCs w:val="22"/>
                </w:rPr>
                <w:t>.</w:t>
              </w:r>
              <w:r w:rsidR="004B5ECD" w:rsidRPr="00C547BC">
                <w:rPr>
                  <w:rStyle w:val="Hyperlink"/>
                  <w:rFonts w:ascii="Arial" w:eastAsia="Calibri" w:hAnsi="Arial" w:cs="Arial"/>
                  <w:sz w:val="22"/>
                  <w:szCs w:val="22"/>
                </w:rPr>
                <w:t>xreading</w:t>
              </w:r>
              <w:r w:rsidR="004B5ECD" w:rsidRPr="00C547BC">
                <w:rPr>
                  <w:rStyle w:val="Hyperlink"/>
                  <w:rFonts w:ascii="Arial" w:hAnsi="Arial" w:cs="Arial"/>
                  <w:sz w:val="22"/>
                  <w:szCs w:val="22"/>
                </w:rPr>
                <w:t>.</w:t>
              </w:r>
              <w:r w:rsidR="004B5ECD" w:rsidRPr="00C547BC">
                <w:rPr>
                  <w:rStyle w:val="Hyperlink"/>
                  <w:rFonts w:ascii="Arial" w:eastAsia="Calibri" w:hAnsi="Arial" w:cs="Arial"/>
                  <w:sz w:val="22"/>
                  <w:szCs w:val="22"/>
                </w:rPr>
                <w:t>com</w:t>
              </w:r>
            </w:hyperlink>
            <w:r w:rsidR="004B5ECD" w:rsidRPr="00C547BC">
              <w:rPr>
                <w:rFonts w:ascii="Arial" w:hAnsi="Arial" w:cs="Arial"/>
                <w:color w:val="000000"/>
                <w:sz w:val="22"/>
                <w:szCs w:val="22"/>
              </w:rPr>
              <w:t xml:space="preserve"> (</w:t>
            </w:r>
            <w:r w:rsidR="004B5ECD" w:rsidRPr="00C547BC">
              <w:rPr>
                <w:rFonts w:ascii="Arial" w:eastAsia="Calibri" w:hAnsi="Arial" w:cs="Arial"/>
                <w:color w:val="000000"/>
                <w:sz w:val="22"/>
                <w:szCs w:val="22"/>
              </w:rPr>
              <w:t>used</w:t>
            </w:r>
            <w:r w:rsidR="004B5ECD" w:rsidRPr="00C547BC">
              <w:rPr>
                <w:rFonts w:ascii="Arial" w:hAnsi="Arial" w:cs="Arial"/>
                <w:color w:val="000000"/>
                <w:sz w:val="22"/>
                <w:szCs w:val="22"/>
              </w:rPr>
              <w:t xml:space="preserve"> </w:t>
            </w:r>
            <w:r w:rsidR="004B5ECD" w:rsidRPr="00C547BC">
              <w:rPr>
                <w:rFonts w:ascii="Arial" w:eastAsia="Calibri" w:hAnsi="Arial" w:cs="Arial"/>
                <w:color w:val="000000"/>
                <w:sz w:val="22"/>
                <w:szCs w:val="22"/>
              </w:rPr>
              <w:t>for</w:t>
            </w:r>
            <w:r w:rsidR="004B5ECD" w:rsidRPr="00C547BC">
              <w:rPr>
                <w:rFonts w:ascii="Arial" w:hAnsi="Arial" w:cs="Arial"/>
                <w:color w:val="000000"/>
                <w:sz w:val="22"/>
                <w:szCs w:val="22"/>
              </w:rPr>
              <w:t xml:space="preserve"> </w:t>
            </w:r>
            <w:r w:rsidR="004B5ECD" w:rsidRPr="00C547BC">
              <w:rPr>
                <w:rFonts w:ascii="Arial" w:eastAsia="Calibri" w:hAnsi="Arial" w:cs="Arial"/>
                <w:color w:val="000000"/>
                <w:sz w:val="22"/>
                <w:szCs w:val="22"/>
              </w:rPr>
              <w:t>extensive</w:t>
            </w:r>
            <w:r w:rsidR="004B5ECD" w:rsidRPr="00C547BC">
              <w:rPr>
                <w:rFonts w:ascii="Arial" w:hAnsi="Arial" w:cs="Arial"/>
                <w:color w:val="000000"/>
                <w:sz w:val="22"/>
                <w:szCs w:val="22"/>
              </w:rPr>
              <w:t xml:space="preserve"> </w:t>
            </w:r>
            <w:r w:rsidR="004B5ECD" w:rsidRPr="00C547BC">
              <w:rPr>
                <w:rFonts w:ascii="Arial" w:eastAsia="Calibri" w:hAnsi="Arial" w:cs="Arial"/>
                <w:color w:val="000000"/>
                <w:sz w:val="22"/>
                <w:szCs w:val="22"/>
              </w:rPr>
              <w:t>reading</w:t>
            </w:r>
            <w:r w:rsidR="004B5ECD" w:rsidRPr="00C547BC">
              <w:rPr>
                <w:rFonts w:ascii="Arial" w:hAnsi="Arial" w:cs="Arial"/>
                <w:color w:val="000000"/>
                <w:sz w:val="22"/>
                <w:szCs w:val="22"/>
              </w:rPr>
              <w:t>)</w:t>
            </w:r>
          </w:p>
          <w:p w14:paraId="65E1BEE0" w14:textId="77777777" w:rsidR="004B5ECD" w:rsidRPr="00EB7577" w:rsidRDefault="000F6968" w:rsidP="004B5ECD">
            <w:pPr>
              <w:pStyle w:val="ListParagraph"/>
              <w:widowControl w:val="0"/>
              <w:numPr>
                <w:ilvl w:val="0"/>
                <w:numId w:val="3"/>
              </w:numPr>
              <w:autoSpaceDE w:val="0"/>
              <w:autoSpaceDN w:val="0"/>
              <w:adjustRightInd w:val="0"/>
              <w:rPr>
                <w:rFonts w:ascii="Arial" w:hAnsi="Arial" w:cs="Arial"/>
                <w:color w:val="000000"/>
                <w:sz w:val="22"/>
                <w:szCs w:val="22"/>
              </w:rPr>
            </w:pPr>
            <w:hyperlink r:id="rId10" w:history="1">
              <w:r w:rsidR="004B5ECD" w:rsidRPr="00C547BC">
                <w:rPr>
                  <w:rStyle w:val="Hyperlink"/>
                  <w:rFonts w:ascii="Arial" w:eastAsia="Calibri" w:hAnsi="Arial" w:cs="Arial"/>
                  <w:sz w:val="22"/>
                  <w:szCs w:val="22"/>
                </w:rPr>
                <w:t>http</w:t>
              </w:r>
              <w:r w:rsidR="004B5ECD" w:rsidRPr="00C547BC">
                <w:rPr>
                  <w:rStyle w:val="Hyperlink"/>
                  <w:rFonts w:ascii="Arial" w:hAnsi="Arial" w:cs="Arial"/>
                  <w:sz w:val="22"/>
                  <w:szCs w:val="22"/>
                </w:rPr>
                <w:t>://</w:t>
              </w:r>
              <w:r w:rsidR="004B5ECD" w:rsidRPr="00C547BC">
                <w:rPr>
                  <w:rStyle w:val="Hyperlink"/>
                  <w:rFonts w:ascii="Arial" w:eastAsia="Calibri" w:hAnsi="Arial" w:cs="Arial"/>
                  <w:sz w:val="22"/>
                  <w:szCs w:val="22"/>
                </w:rPr>
                <w:t>www</w:t>
              </w:r>
              <w:r w:rsidR="004B5ECD" w:rsidRPr="00C547BC">
                <w:rPr>
                  <w:rStyle w:val="Hyperlink"/>
                  <w:rFonts w:ascii="Arial" w:hAnsi="Arial" w:cs="Arial"/>
                  <w:sz w:val="22"/>
                  <w:szCs w:val="22"/>
                </w:rPr>
                <w:t>.</w:t>
              </w:r>
              <w:r w:rsidR="004B5ECD" w:rsidRPr="00C547BC">
                <w:rPr>
                  <w:rStyle w:val="Hyperlink"/>
                  <w:rFonts w:ascii="Arial" w:eastAsia="Calibri" w:hAnsi="Arial" w:cs="Arial"/>
                  <w:sz w:val="22"/>
                  <w:szCs w:val="22"/>
                </w:rPr>
                <w:t>readtheory</w:t>
              </w:r>
              <w:r w:rsidR="004B5ECD" w:rsidRPr="00C547BC">
                <w:rPr>
                  <w:rStyle w:val="Hyperlink"/>
                  <w:rFonts w:ascii="Arial" w:hAnsi="Arial" w:cs="Arial"/>
                  <w:sz w:val="22"/>
                  <w:szCs w:val="22"/>
                </w:rPr>
                <w:t>.</w:t>
              </w:r>
              <w:r w:rsidR="004B5ECD" w:rsidRPr="00C547BC">
                <w:rPr>
                  <w:rStyle w:val="Hyperlink"/>
                  <w:rFonts w:ascii="Arial" w:eastAsia="Calibri" w:hAnsi="Arial" w:cs="Arial"/>
                  <w:sz w:val="22"/>
                  <w:szCs w:val="22"/>
                </w:rPr>
                <w:t>org</w:t>
              </w:r>
            </w:hyperlink>
            <w:r w:rsidR="004B5ECD" w:rsidRPr="00C547BC">
              <w:rPr>
                <w:rFonts w:ascii="Arial" w:hAnsi="Arial" w:cs="Arial"/>
                <w:color w:val="000000"/>
                <w:sz w:val="22"/>
                <w:szCs w:val="22"/>
              </w:rPr>
              <w:t xml:space="preserve"> (</w:t>
            </w:r>
            <w:r w:rsidR="004B5ECD" w:rsidRPr="00C547BC">
              <w:rPr>
                <w:rFonts w:ascii="Arial" w:eastAsia="Calibri" w:hAnsi="Arial" w:cs="Arial"/>
                <w:color w:val="000000"/>
                <w:sz w:val="22"/>
                <w:szCs w:val="22"/>
              </w:rPr>
              <w:t>used</w:t>
            </w:r>
            <w:r w:rsidR="004B5ECD" w:rsidRPr="00C547BC">
              <w:rPr>
                <w:rFonts w:ascii="Arial" w:hAnsi="Arial" w:cs="Arial"/>
                <w:color w:val="000000"/>
                <w:sz w:val="22"/>
                <w:szCs w:val="22"/>
              </w:rPr>
              <w:t xml:space="preserve"> </w:t>
            </w:r>
            <w:r w:rsidR="004B5ECD" w:rsidRPr="00C547BC">
              <w:rPr>
                <w:rFonts w:ascii="Arial" w:eastAsia="Calibri" w:hAnsi="Arial" w:cs="Arial"/>
                <w:color w:val="000000"/>
                <w:sz w:val="22"/>
                <w:szCs w:val="22"/>
              </w:rPr>
              <w:t>for</w:t>
            </w:r>
            <w:r w:rsidR="004B5ECD" w:rsidRPr="00C547BC">
              <w:rPr>
                <w:rFonts w:ascii="Arial" w:hAnsi="Arial" w:cs="Arial"/>
                <w:color w:val="000000"/>
                <w:sz w:val="22"/>
                <w:szCs w:val="22"/>
              </w:rPr>
              <w:t xml:space="preserve"> </w:t>
            </w:r>
            <w:r w:rsidR="004B5ECD" w:rsidRPr="00C547BC">
              <w:rPr>
                <w:rFonts w:ascii="Arial" w:eastAsia="Calibri" w:hAnsi="Arial" w:cs="Arial"/>
                <w:color w:val="000000"/>
                <w:sz w:val="22"/>
                <w:szCs w:val="22"/>
              </w:rPr>
              <w:t>short</w:t>
            </w:r>
            <w:r w:rsidR="004B5ECD" w:rsidRPr="00C547BC">
              <w:rPr>
                <w:rFonts w:ascii="Arial" w:hAnsi="Arial" w:cs="Arial"/>
                <w:color w:val="000000"/>
                <w:sz w:val="22"/>
                <w:szCs w:val="22"/>
              </w:rPr>
              <w:t xml:space="preserve"> </w:t>
            </w:r>
            <w:r w:rsidR="004B5ECD" w:rsidRPr="00C547BC">
              <w:rPr>
                <w:rFonts w:ascii="Arial" w:eastAsia="Calibri" w:hAnsi="Arial" w:cs="Arial"/>
                <w:color w:val="000000"/>
                <w:sz w:val="22"/>
                <w:szCs w:val="22"/>
              </w:rPr>
              <w:t>reading</w:t>
            </w:r>
            <w:r w:rsidR="004B5ECD" w:rsidRPr="00C547BC">
              <w:rPr>
                <w:rFonts w:ascii="Arial" w:hAnsi="Arial" w:cs="Arial"/>
                <w:color w:val="000000"/>
                <w:sz w:val="22"/>
                <w:szCs w:val="22"/>
              </w:rPr>
              <w:t xml:space="preserve"> </w:t>
            </w:r>
            <w:r w:rsidR="004B5ECD" w:rsidRPr="00C547BC">
              <w:rPr>
                <w:rFonts w:ascii="Arial" w:eastAsia="Calibri" w:hAnsi="Arial" w:cs="Arial"/>
                <w:color w:val="000000"/>
                <w:sz w:val="22"/>
                <w:szCs w:val="22"/>
              </w:rPr>
              <w:t>passage</w:t>
            </w:r>
            <w:r w:rsidR="004B5ECD" w:rsidRPr="00C547BC">
              <w:rPr>
                <w:rFonts w:ascii="Arial" w:hAnsi="Arial" w:cs="Arial"/>
                <w:color w:val="000000"/>
                <w:sz w:val="22"/>
                <w:szCs w:val="22"/>
              </w:rPr>
              <w:t xml:space="preserve"> </w:t>
            </w:r>
            <w:r w:rsidR="004B5ECD" w:rsidRPr="00C547BC">
              <w:rPr>
                <w:rFonts w:ascii="Arial" w:eastAsia="Calibri" w:hAnsi="Arial" w:cs="Arial"/>
                <w:color w:val="000000"/>
                <w:sz w:val="22"/>
                <w:szCs w:val="22"/>
              </w:rPr>
              <w:t>practice</w:t>
            </w:r>
            <w:r w:rsidR="004B5ECD" w:rsidRPr="00C547BC">
              <w:rPr>
                <w:rFonts w:ascii="Arial" w:hAnsi="Arial" w:cs="Arial"/>
                <w:color w:val="000000"/>
                <w:sz w:val="22"/>
                <w:szCs w:val="22"/>
              </w:rPr>
              <w:t>)</w:t>
            </w:r>
          </w:p>
          <w:p w14:paraId="45423551" w14:textId="20648A18" w:rsidR="004B5ECD" w:rsidRPr="002B6CF8" w:rsidRDefault="004B5ECD" w:rsidP="004B5ECD">
            <w:pPr>
              <w:pStyle w:val="ListParagraph"/>
              <w:widowControl w:val="0"/>
              <w:numPr>
                <w:ilvl w:val="0"/>
                <w:numId w:val="3"/>
              </w:numPr>
              <w:autoSpaceDE w:val="0"/>
              <w:autoSpaceDN w:val="0"/>
              <w:adjustRightInd w:val="0"/>
              <w:rPr>
                <w:rFonts w:ascii="Arial" w:hAnsi="Arial" w:cs="Arial"/>
                <w:color w:val="000000"/>
              </w:rPr>
            </w:pPr>
            <w:r w:rsidRPr="00C547BC">
              <w:rPr>
                <w:rFonts w:ascii="Arial" w:eastAsia="Calibri" w:hAnsi="Arial" w:cs="Arial"/>
                <w:color w:val="000000"/>
                <w:sz w:val="22"/>
                <w:szCs w:val="22"/>
              </w:rPr>
              <w:t>In</w:t>
            </w:r>
            <w:r w:rsidRPr="00C547BC">
              <w:rPr>
                <w:rFonts w:ascii="Arial" w:hAnsi="Arial" w:cs="Arial"/>
                <w:color w:val="000000"/>
                <w:sz w:val="22"/>
                <w:szCs w:val="22"/>
              </w:rPr>
              <w:t xml:space="preserve"> </w:t>
            </w:r>
            <w:r w:rsidRPr="00C547BC">
              <w:rPr>
                <w:rFonts w:ascii="Arial" w:eastAsia="Calibri" w:hAnsi="Arial" w:cs="Arial"/>
                <w:color w:val="000000"/>
                <w:sz w:val="22"/>
                <w:szCs w:val="22"/>
              </w:rPr>
              <w:t>addition</w:t>
            </w:r>
            <w:r w:rsidRPr="00C547BC">
              <w:rPr>
                <w:rFonts w:ascii="Arial" w:hAnsi="Arial" w:cs="Arial"/>
                <w:color w:val="000000"/>
                <w:sz w:val="22"/>
                <w:szCs w:val="22"/>
              </w:rPr>
              <w:t xml:space="preserve"> </w:t>
            </w:r>
            <w:r w:rsidRPr="00C547BC">
              <w:rPr>
                <w:rFonts w:ascii="Arial" w:eastAsia="Calibri" w:hAnsi="Arial" w:cs="Arial"/>
                <w:color w:val="000000"/>
                <w:sz w:val="22"/>
                <w:szCs w:val="22"/>
              </w:rPr>
              <w:t>to</w:t>
            </w:r>
            <w:r w:rsidRPr="00C547BC">
              <w:rPr>
                <w:rFonts w:ascii="Arial" w:hAnsi="Arial" w:cs="Arial"/>
                <w:color w:val="000000"/>
                <w:sz w:val="22"/>
                <w:szCs w:val="22"/>
              </w:rPr>
              <w:t xml:space="preserve"> </w:t>
            </w:r>
            <w:r w:rsidRPr="00C547BC">
              <w:rPr>
                <w:rFonts w:ascii="Arial" w:eastAsia="Calibri" w:hAnsi="Arial" w:cs="Arial"/>
                <w:color w:val="000000"/>
                <w:sz w:val="22"/>
                <w:szCs w:val="22"/>
              </w:rPr>
              <w:t>handouts</w:t>
            </w:r>
            <w:r w:rsidRPr="00C547BC">
              <w:rPr>
                <w:rFonts w:ascii="Arial" w:hAnsi="Arial" w:cs="Arial"/>
                <w:color w:val="000000"/>
                <w:sz w:val="22"/>
                <w:szCs w:val="22"/>
              </w:rPr>
              <w:t xml:space="preserve"> </w:t>
            </w:r>
            <w:r w:rsidRPr="00C547BC">
              <w:rPr>
                <w:rFonts w:ascii="Arial" w:eastAsia="Calibri" w:hAnsi="Arial" w:cs="Arial"/>
                <w:color w:val="000000"/>
                <w:sz w:val="22"/>
                <w:szCs w:val="22"/>
              </w:rPr>
              <w:t>and</w:t>
            </w:r>
            <w:r w:rsidRPr="00C547BC">
              <w:rPr>
                <w:rFonts w:ascii="Arial" w:hAnsi="Arial" w:cs="Arial"/>
                <w:color w:val="000000"/>
                <w:sz w:val="22"/>
                <w:szCs w:val="22"/>
              </w:rPr>
              <w:t xml:space="preserve"> </w:t>
            </w:r>
            <w:r w:rsidRPr="00C547BC">
              <w:rPr>
                <w:rFonts w:ascii="Arial" w:eastAsia="Calibri" w:hAnsi="Arial" w:cs="Arial"/>
                <w:color w:val="000000"/>
                <w:sz w:val="22"/>
                <w:szCs w:val="22"/>
              </w:rPr>
              <w:t>the</w:t>
            </w:r>
            <w:r w:rsidRPr="00C547BC">
              <w:rPr>
                <w:rFonts w:ascii="Arial" w:hAnsi="Arial" w:cs="Arial"/>
                <w:color w:val="000000"/>
                <w:sz w:val="22"/>
                <w:szCs w:val="22"/>
              </w:rPr>
              <w:t xml:space="preserve"> </w:t>
            </w:r>
            <w:r w:rsidRPr="00C547BC">
              <w:rPr>
                <w:rFonts w:ascii="Arial" w:eastAsia="Calibri" w:hAnsi="Arial" w:cs="Arial"/>
                <w:color w:val="000000"/>
                <w:sz w:val="22"/>
                <w:szCs w:val="22"/>
              </w:rPr>
              <w:t>timed</w:t>
            </w:r>
            <w:r w:rsidRPr="00C547BC">
              <w:rPr>
                <w:rFonts w:ascii="Arial" w:hAnsi="Arial" w:cs="Arial"/>
                <w:color w:val="000000"/>
                <w:sz w:val="22"/>
                <w:szCs w:val="22"/>
              </w:rPr>
              <w:t xml:space="preserve"> </w:t>
            </w:r>
            <w:r w:rsidRPr="00C547BC">
              <w:rPr>
                <w:rFonts w:ascii="Arial" w:eastAsia="Calibri" w:hAnsi="Arial" w:cs="Arial"/>
                <w:color w:val="000000"/>
                <w:sz w:val="22"/>
                <w:szCs w:val="22"/>
              </w:rPr>
              <w:t>reading</w:t>
            </w:r>
            <w:r w:rsidRPr="00C547BC">
              <w:rPr>
                <w:rFonts w:ascii="Arial" w:hAnsi="Arial" w:cs="Arial"/>
                <w:color w:val="000000"/>
                <w:sz w:val="22"/>
                <w:szCs w:val="22"/>
              </w:rPr>
              <w:t xml:space="preserve"> </w:t>
            </w:r>
            <w:r w:rsidRPr="00C547BC">
              <w:rPr>
                <w:rFonts w:ascii="Arial" w:eastAsia="Calibri" w:hAnsi="Arial" w:cs="Arial"/>
                <w:color w:val="000000"/>
                <w:sz w:val="22"/>
                <w:szCs w:val="22"/>
              </w:rPr>
              <w:t>text</w:t>
            </w:r>
            <w:r w:rsidRPr="00C547BC">
              <w:rPr>
                <w:rFonts w:ascii="Arial" w:hAnsi="Arial" w:cs="Arial"/>
                <w:color w:val="000000"/>
                <w:sz w:val="22"/>
                <w:szCs w:val="22"/>
              </w:rPr>
              <w:t xml:space="preserve">, </w:t>
            </w:r>
            <w:r w:rsidRPr="00C547BC">
              <w:rPr>
                <w:rFonts w:ascii="Arial" w:eastAsia="Calibri" w:hAnsi="Arial" w:cs="Arial"/>
                <w:color w:val="000000"/>
                <w:sz w:val="22"/>
                <w:szCs w:val="22"/>
              </w:rPr>
              <w:t>please</w:t>
            </w:r>
            <w:r w:rsidRPr="00C547BC">
              <w:rPr>
                <w:rFonts w:ascii="Arial" w:hAnsi="Arial" w:cs="Arial"/>
                <w:color w:val="000000"/>
                <w:sz w:val="22"/>
                <w:szCs w:val="22"/>
              </w:rPr>
              <w:t xml:space="preserve"> </w:t>
            </w:r>
            <w:r w:rsidRPr="00C547BC">
              <w:rPr>
                <w:rFonts w:ascii="Arial" w:eastAsia="Calibri" w:hAnsi="Arial" w:cs="Arial"/>
                <w:color w:val="000000"/>
                <w:sz w:val="22"/>
                <w:szCs w:val="22"/>
              </w:rPr>
              <w:t>bring</w:t>
            </w:r>
            <w:r w:rsidRPr="00C547BC">
              <w:rPr>
                <w:rFonts w:ascii="Arial" w:hAnsi="Arial" w:cs="Arial"/>
                <w:color w:val="000000"/>
                <w:sz w:val="22"/>
                <w:szCs w:val="22"/>
              </w:rPr>
              <w:t xml:space="preserve"> </w:t>
            </w:r>
            <w:r w:rsidRPr="00C547BC">
              <w:rPr>
                <w:rFonts w:ascii="Arial" w:eastAsia="Calibri" w:hAnsi="Arial" w:cs="Arial"/>
                <w:color w:val="000000"/>
                <w:sz w:val="22"/>
                <w:szCs w:val="22"/>
              </w:rPr>
              <w:t>your</w:t>
            </w:r>
            <w:r w:rsidRPr="00C547BC">
              <w:rPr>
                <w:rFonts w:ascii="Arial" w:hAnsi="Arial" w:cs="Arial"/>
                <w:color w:val="000000"/>
                <w:sz w:val="22"/>
                <w:szCs w:val="22"/>
              </w:rPr>
              <w:t xml:space="preserve"> </w:t>
            </w:r>
            <w:r w:rsidRPr="00C547BC">
              <w:rPr>
                <w:rFonts w:ascii="Arial" w:eastAsia="Calibri" w:hAnsi="Arial" w:cs="Arial"/>
                <w:color w:val="000000"/>
                <w:sz w:val="22"/>
                <w:szCs w:val="22"/>
              </w:rPr>
              <w:t>tablet</w:t>
            </w:r>
            <w:r w:rsidRPr="00C547BC">
              <w:rPr>
                <w:rFonts w:ascii="Arial" w:hAnsi="Arial" w:cs="Arial"/>
                <w:color w:val="000000"/>
                <w:sz w:val="22"/>
                <w:szCs w:val="22"/>
              </w:rPr>
              <w:t xml:space="preserve"> </w:t>
            </w:r>
            <w:r w:rsidRPr="00C547BC">
              <w:rPr>
                <w:rFonts w:ascii="Arial" w:eastAsia="Calibri" w:hAnsi="Arial" w:cs="Arial"/>
                <w:color w:val="000000"/>
                <w:sz w:val="22"/>
                <w:szCs w:val="22"/>
              </w:rPr>
              <w:t>and</w:t>
            </w:r>
            <w:r>
              <w:rPr>
                <w:rFonts w:ascii="Arial" w:eastAsia="Calibri" w:hAnsi="Arial" w:cs="Arial"/>
                <w:color w:val="000000"/>
                <w:sz w:val="22"/>
                <w:szCs w:val="22"/>
              </w:rPr>
              <w:t>/or</w:t>
            </w:r>
            <w:r w:rsidRPr="00C547BC">
              <w:rPr>
                <w:rFonts w:ascii="Arial" w:hAnsi="Arial" w:cs="Arial"/>
                <w:color w:val="000000"/>
                <w:sz w:val="22"/>
                <w:szCs w:val="22"/>
              </w:rPr>
              <w:t xml:space="preserve"> </w:t>
            </w:r>
            <w:r w:rsidRPr="00C547BC">
              <w:rPr>
                <w:rFonts w:ascii="Arial" w:eastAsia="Calibri" w:hAnsi="Arial" w:cs="Arial"/>
                <w:color w:val="000000"/>
                <w:sz w:val="22"/>
                <w:szCs w:val="22"/>
              </w:rPr>
              <w:t>smart</w:t>
            </w:r>
            <w:r w:rsidRPr="00C547BC">
              <w:rPr>
                <w:rFonts w:ascii="Arial" w:hAnsi="Arial" w:cs="Arial"/>
                <w:color w:val="000000"/>
                <w:sz w:val="22"/>
                <w:szCs w:val="22"/>
              </w:rPr>
              <w:t xml:space="preserve"> </w:t>
            </w:r>
            <w:r w:rsidRPr="00C547BC">
              <w:rPr>
                <w:rFonts w:ascii="Arial" w:eastAsia="Calibri" w:hAnsi="Arial" w:cs="Arial"/>
                <w:color w:val="000000"/>
                <w:sz w:val="22"/>
                <w:szCs w:val="22"/>
              </w:rPr>
              <w:t>phone</w:t>
            </w:r>
            <w:r>
              <w:rPr>
                <w:rFonts w:ascii="Arial" w:eastAsia="Calibri" w:hAnsi="Arial" w:cs="Arial"/>
                <w:color w:val="000000"/>
                <w:sz w:val="22"/>
                <w:szCs w:val="22"/>
              </w:rPr>
              <w:t>/laptop</w:t>
            </w:r>
            <w:r w:rsidRPr="00C547BC">
              <w:rPr>
                <w:rFonts w:ascii="Arial" w:hAnsi="Arial" w:cs="Arial"/>
                <w:color w:val="000000"/>
                <w:sz w:val="22"/>
                <w:szCs w:val="22"/>
              </w:rPr>
              <w:t xml:space="preserve"> </w:t>
            </w:r>
            <w:r w:rsidRPr="00C547BC">
              <w:rPr>
                <w:rFonts w:ascii="Arial" w:eastAsia="Calibri" w:hAnsi="Arial" w:cs="Arial"/>
                <w:color w:val="000000"/>
                <w:sz w:val="22"/>
                <w:szCs w:val="22"/>
              </w:rPr>
              <w:t>to</w:t>
            </w:r>
            <w:r w:rsidRPr="00C547BC">
              <w:rPr>
                <w:rFonts w:ascii="Arial" w:hAnsi="Arial" w:cs="Arial"/>
                <w:color w:val="000000"/>
                <w:sz w:val="22"/>
                <w:szCs w:val="22"/>
              </w:rPr>
              <w:t xml:space="preserve"> </w:t>
            </w:r>
            <w:r w:rsidRPr="00C547BC">
              <w:rPr>
                <w:rFonts w:ascii="Arial" w:eastAsia="Calibri" w:hAnsi="Arial" w:cs="Arial"/>
                <w:color w:val="000000"/>
                <w:sz w:val="22"/>
                <w:szCs w:val="22"/>
              </w:rPr>
              <w:t>all</w:t>
            </w:r>
            <w:r w:rsidRPr="00C547BC">
              <w:rPr>
                <w:rFonts w:ascii="Arial" w:hAnsi="Arial" w:cs="Arial"/>
                <w:color w:val="000000"/>
                <w:sz w:val="22"/>
                <w:szCs w:val="22"/>
              </w:rPr>
              <w:t xml:space="preserve"> </w:t>
            </w:r>
            <w:r w:rsidRPr="00C547BC">
              <w:rPr>
                <w:rFonts w:ascii="Arial" w:eastAsia="Calibri" w:hAnsi="Arial" w:cs="Arial"/>
                <w:color w:val="000000"/>
                <w:sz w:val="22"/>
                <w:szCs w:val="22"/>
              </w:rPr>
              <w:t>classes</w:t>
            </w:r>
            <w:r w:rsidRPr="00C547BC">
              <w:rPr>
                <w:rFonts w:ascii="Arial" w:hAnsi="Arial" w:cs="Arial"/>
                <w:color w:val="000000"/>
                <w:sz w:val="22"/>
                <w:szCs w:val="22"/>
              </w:rPr>
              <w:t>.</w:t>
            </w:r>
          </w:p>
        </w:tc>
      </w:tr>
    </w:tbl>
    <w:p w14:paraId="16D9C654" w14:textId="77777777" w:rsidR="0084048F" w:rsidRDefault="0084048F" w:rsidP="0084048F">
      <w:pPr>
        <w:tabs>
          <w:tab w:val="left" w:pos="3090"/>
        </w:tabs>
        <w:rPr>
          <w:rFonts w:ascii="Arial" w:hAnsi="Arial" w:cs="Arial"/>
        </w:rPr>
      </w:pPr>
      <w:r>
        <w:rPr>
          <w:rFonts w:ascii="Arial" w:hAnsi="Arial" w:cs="Arial"/>
        </w:rPr>
        <w:tab/>
      </w:r>
    </w:p>
    <w:tbl>
      <w:tblPr>
        <w:tblStyle w:val="TableGrid"/>
        <w:tblpPr w:leftFromText="142" w:rightFromText="142" w:vertAnchor="page" w:horzAnchor="margin" w:tblpX="426" w:tblpY="1714"/>
        <w:tblW w:w="12826" w:type="dxa"/>
        <w:tblLook w:val="04A0" w:firstRow="1" w:lastRow="0" w:firstColumn="1" w:lastColumn="0" w:noHBand="0" w:noVBand="1"/>
      </w:tblPr>
      <w:tblGrid>
        <w:gridCol w:w="10385"/>
        <w:gridCol w:w="2441"/>
      </w:tblGrid>
      <w:tr w:rsidR="0084048F" w:rsidRPr="002C3740" w14:paraId="25EBB500" w14:textId="77777777" w:rsidTr="0084048F">
        <w:tc>
          <w:tcPr>
            <w:tcW w:w="10385" w:type="dxa"/>
            <w:tcBorders>
              <w:top w:val="nil"/>
              <w:left w:val="nil"/>
              <w:right w:val="nil"/>
            </w:tcBorders>
          </w:tcPr>
          <w:p w14:paraId="275A11D3" w14:textId="77777777" w:rsidR="0084048F" w:rsidRPr="002C3740" w:rsidRDefault="0084048F" w:rsidP="00C33665">
            <w:pPr>
              <w:jc w:val="center"/>
              <w:rPr>
                <w:rFonts w:asciiTheme="majorHAnsi" w:hAnsiTheme="majorHAnsi"/>
                <w:b/>
                <w:sz w:val="20"/>
                <w:szCs w:val="20"/>
              </w:rPr>
            </w:pPr>
          </w:p>
        </w:tc>
        <w:tc>
          <w:tcPr>
            <w:tcW w:w="2441" w:type="dxa"/>
            <w:tcBorders>
              <w:top w:val="nil"/>
              <w:left w:val="nil"/>
              <w:right w:val="nil"/>
            </w:tcBorders>
          </w:tcPr>
          <w:p w14:paraId="456A9BE7" w14:textId="77777777" w:rsidR="0084048F" w:rsidRDefault="0084048F" w:rsidP="0084048F">
            <w:pPr>
              <w:jc w:val="center"/>
              <w:rPr>
                <w:rFonts w:asciiTheme="majorHAnsi" w:hAnsiTheme="majorHAnsi"/>
                <w:b/>
                <w:sz w:val="20"/>
                <w:szCs w:val="20"/>
              </w:rPr>
            </w:pPr>
          </w:p>
        </w:tc>
      </w:tr>
    </w:tbl>
    <w:p w14:paraId="3C6001F2" w14:textId="77777777" w:rsidR="00C33665" w:rsidRDefault="00C33665" w:rsidP="0084048F">
      <w:pPr>
        <w:spacing w:after="120"/>
        <w:jc w:val="center"/>
        <w:rPr>
          <w:rFonts w:asciiTheme="majorHAnsi" w:hAnsiTheme="majorHAnsi"/>
          <w:b/>
          <w:sz w:val="20"/>
          <w:szCs w:val="20"/>
        </w:rPr>
        <w:sectPr w:rsidR="00C33665" w:rsidSect="00C33665">
          <w:pgSz w:w="11906" w:h="16838" w:code="9"/>
          <w:pgMar w:top="1440" w:right="1440" w:bottom="1440" w:left="1440" w:header="850" w:footer="994" w:gutter="0"/>
          <w:cols w:space="425"/>
          <w:titlePg/>
          <w:docGrid w:linePitch="360"/>
        </w:sectPr>
      </w:pPr>
    </w:p>
    <w:tbl>
      <w:tblPr>
        <w:tblStyle w:val="TableGrid"/>
        <w:tblpPr w:leftFromText="142" w:rightFromText="142" w:vertAnchor="page" w:horzAnchor="page" w:tblpX="940" w:tblpY="397"/>
        <w:tblW w:w="13603" w:type="dxa"/>
        <w:tblLook w:val="04A0" w:firstRow="1" w:lastRow="0" w:firstColumn="1" w:lastColumn="0" w:noHBand="0" w:noVBand="1"/>
      </w:tblPr>
      <w:tblGrid>
        <w:gridCol w:w="1037"/>
        <w:gridCol w:w="2474"/>
        <w:gridCol w:w="2361"/>
        <w:gridCol w:w="2361"/>
        <w:gridCol w:w="2441"/>
        <w:gridCol w:w="2929"/>
      </w:tblGrid>
      <w:tr w:rsidR="00C33665" w:rsidRPr="002C3740" w14:paraId="29A57E68" w14:textId="77777777" w:rsidTr="00916567">
        <w:trPr>
          <w:trHeight w:val="440"/>
        </w:trPr>
        <w:tc>
          <w:tcPr>
            <w:tcW w:w="13603" w:type="dxa"/>
            <w:gridSpan w:val="6"/>
            <w:vAlign w:val="center"/>
          </w:tcPr>
          <w:p w14:paraId="243BEAA5" w14:textId="1C519664" w:rsidR="00C33665" w:rsidRDefault="00CB0E91" w:rsidP="00916567">
            <w:pPr>
              <w:jc w:val="center"/>
              <w:rPr>
                <w:rFonts w:asciiTheme="majorHAnsi" w:hAnsiTheme="majorHAnsi"/>
                <w:sz w:val="20"/>
                <w:szCs w:val="20"/>
              </w:rPr>
            </w:pPr>
            <w:r>
              <w:rPr>
                <w:rFonts w:asciiTheme="majorHAnsi" w:hAnsiTheme="majorHAnsi"/>
                <w:sz w:val="20"/>
                <w:szCs w:val="20"/>
              </w:rPr>
              <w:lastRenderedPageBreak/>
              <w:t>Reading Rubric</w:t>
            </w:r>
          </w:p>
        </w:tc>
      </w:tr>
      <w:tr w:rsidR="00CB0E91" w:rsidRPr="002C3740" w14:paraId="1FEC5EC1" w14:textId="77777777" w:rsidTr="00916567">
        <w:trPr>
          <w:trHeight w:val="332"/>
        </w:trPr>
        <w:tc>
          <w:tcPr>
            <w:tcW w:w="1037" w:type="dxa"/>
            <w:vAlign w:val="center"/>
          </w:tcPr>
          <w:p w14:paraId="2D6F82E3" w14:textId="77777777" w:rsidR="00CB0E91" w:rsidRPr="009D6EA0" w:rsidRDefault="00CB0E91" w:rsidP="00916567">
            <w:pPr>
              <w:spacing w:after="120"/>
              <w:jc w:val="center"/>
              <w:rPr>
                <w:rFonts w:asciiTheme="majorHAnsi" w:hAnsiTheme="majorHAnsi"/>
                <w:b/>
                <w:sz w:val="20"/>
                <w:szCs w:val="20"/>
              </w:rPr>
            </w:pPr>
          </w:p>
        </w:tc>
        <w:tc>
          <w:tcPr>
            <w:tcW w:w="2474" w:type="dxa"/>
          </w:tcPr>
          <w:p w14:paraId="29FD0A12" w14:textId="54F15FA4" w:rsidR="00CB0E91" w:rsidRDefault="00CB0E91" w:rsidP="00916567">
            <w:pPr>
              <w:rPr>
                <w:rFonts w:asciiTheme="majorHAnsi" w:hAnsiTheme="majorHAnsi"/>
                <w:sz w:val="20"/>
                <w:szCs w:val="20"/>
              </w:rPr>
            </w:pPr>
            <w:r>
              <w:rPr>
                <w:rFonts w:asciiTheme="majorHAnsi" w:hAnsiTheme="majorHAnsi"/>
                <w:sz w:val="20"/>
                <w:szCs w:val="20"/>
              </w:rPr>
              <w:t>Comprehension</w:t>
            </w:r>
          </w:p>
        </w:tc>
        <w:tc>
          <w:tcPr>
            <w:tcW w:w="2361" w:type="dxa"/>
          </w:tcPr>
          <w:p w14:paraId="6B781294" w14:textId="42C98715" w:rsidR="00CB0E91" w:rsidRDefault="00CB0E91" w:rsidP="00916567">
            <w:pPr>
              <w:rPr>
                <w:rFonts w:asciiTheme="majorHAnsi" w:hAnsiTheme="majorHAnsi"/>
                <w:sz w:val="20"/>
                <w:szCs w:val="20"/>
              </w:rPr>
            </w:pPr>
            <w:r>
              <w:rPr>
                <w:rFonts w:asciiTheme="majorHAnsi" w:hAnsiTheme="majorHAnsi"/>
                <w:sz w:val="20"/>
                <w:szCs w:val="20"/>
              </w:rPr>
              <w:t>Grammar</w:t>
            </w:r>
          </w:p>
        </w:tc>
        <w:tc>
          <w:tcPr>
            <w:tcW w:w="2361" w:type="dxa"/>
          </w:tcPr>
          <w:p w14:paraId="786DA0E3" w14:textId="48A2504D" w:rsidR="00CB0E91" w:rsidRDefault="00CB0E91" w:rsidP="00916567">
            <w:pPr>
              <w:rPr>
                <w:rFonts w:asciiTheme="majorHAnsi" w:hAnsiTheme="majorHAnsi"/>
                <w:sz w:val="20"/>
                <w:szCs w:val="20"/>
              </w:rPr>
            </w:pPr>
            <w:r>
              <w:rPr>
                <w:rFonts w:asciiTheme="majorHAnsi" w:hAnsiTheme="majorHAnsi"/>
                <w:sz w:val="20"/>
                <w:szCs w:val="20"/>
              </w:rPr>
              <w:t>Vocabulary</w:t>
            </w:r>
          </w:p>
        </w:tc>
        <w:tc>
          <w:tcPr>
            <w:tcW w:w="2441" w:type="dxa"/>
          </w:tcPr>
          <w:p w14:paraId="20C21EAD" w14:textId="161222A9" w:rsidR="00CB0E91" w:rsidRPr="002C3740" w:rsidRDefault="00CB0E91" w:rsidP="00916567">
            <w:pPr>
              <w:rPr>
                <w:rFonts w:asciiTheme="majorHAnsi" w:hAnsiTheme="majorHAnsi"/>
                <w:sz w:val="20"/>
                <w:szCs w:val="20"/>
              </w:rPr>
            </w:pPr>
            <w:r>
              <w:rPr>
                <w:rFonts w:asciiTheme="majorHAnsi" w:hAnsiTheme="majorHAnsi"/>
                <w:sz w:val="20"/>
                <w:szCs w:val="20"/>
              </w:rPr>
              <w:t>Fluency</w:t>
            </w:r>
          </w:p>
        </w:tc>
        <w:tc>
          <w:tcPr>
            <w:tcW w:w="2929" w:type="dxa"/>
          </w:tcPr>
          <w:p w14:paraId="521F9037" w14:textId="1D24C425" w:rsidR="00CB0E91" w:rsidRDefault="00CB0E91" w:rsidP="00916567">
            <w:pPr>
              <w:rPr>
                <w:rFonts w:asciiTheme="majorHAnsi" w:hAnsiTheme="majorHAnsi"/>
                <w:sz w:val="20"/>
                <w:szCs w:val="20"/>
              </w:rPr>
            </w:pPr>
            <w:r>
              <w:rPr>
                <w:rFonts w:asciiTheme="majorHAnsi" w:hAnsiTheme="majorHAnsi"/>
                <w:sz w:val="20"/>
                <w:szCs w:val="20"/>
              </w:rPr>
              <w:t>Other</w:t>
            </w:r>
          </w:p>
        </w:tc>
      </w:tr>
      <w:tr w:rsidR="0084048F" w:rsidRPr="002C3740" w14:paraId="083EF393" w14:textId="77777777" w:rsidTr="00916567">
        <w:trPr>
          <w:trHeight w:val="1440"/>
        </w:trPr>
        <w:tc>
          <w:tcPr>
            <w:tcW w:w="1037" w:type="dxa"/>
            <w:vAlign w:val="center"/>
          </w:tcPr>
          <w:p w14:paraId="4077B659" w14:textId="45B7EF31" w:rsidR="0084048F" w:rsidRDefault="0084048F" w:rsidP="00916567">
            <w:pPr>
              <w:spacing w:after="120"/>
              <w:jc w:val="center"/>
              <w:rPr>
                <w:rFonts w:asciiTheme="majorHAnsi" w:hAnsiTheme="majorHAnsi"/>
                <w:b/>
                <w:sz w:val="20"/>
                <w:szCs w:val="20"/>
              </w:rPr>
            </w:pPr>
            <w:r w:rsidRPr="009D6EA0">
              <w:rPr>
                <w:rFonts w:asciiTheme="majorHAnsi" w:hAnsiTheme="majorHAnsi"/>
                <w:b/>
                <w:sz w:val="20"/>
                <w:szCs w:val="20"/>
              </w:rPr>
              <w:t>90% +</w:t>
            </w:r>
          </w:p>
          <w:p w14:paraId="4B9B44BB" w14:textId="77777777" w:rsidR="0084048F" w:rsidRPr="009D6EA0" w:rsidRDefault="0084048F" w:rsidP="00916567">
            <w:pPr>
              <w:spacing w:after="120"/>
              <w:jc w:val="center"/>
              <w:rPr>
                <w:rFonts w:asciiTheme="majorHAnsi" w:hAnsiTheme="majorHAnsi"/>
                <w:b/>
                <w:sz w:val="20"/>
                <w:szCs w:val="20"/>
              </w:rPr>
            </w:pPr>
            <w:r>
              <w:rPr>
                <w:rFonts w:asciiTheme="majorHAnsi" w:hAnsiTheme="majorHAnsi"/>
                <w:b/>
                <w:sz w:val="20"/>
                <w:szCs w:val="20"/>
              </w:rPr>
              <w:t>A</w:t>
            </w:r>
          </w:p>
        </w:tc>
        <w:tc>
          <w:tcPr>
            <w:tcW w:w="2474" w:type="dxa"/>
          </w:tcPr>
          <w:p w14:paraId="1EA88FF4" w14:textId="77777777" w:rsidR="0084048F" w:rsidRPr="002C3740" w:rsidRDefault="0084048F" w:rsidP="00916567">
            <w:pPr>
              <w:rPr>
                <w:rFonts w:asciiTheme="majorHAnsi" w:hAnsiTheme="majorHAnsi"/>
                <w:sz w:val="20"/>
                <w:szCs w:val="20"/>
              </w:rPr>
            </w:pPr>
            <w:r>
              <w:rPr>
                <w:rFonts w:asciiTheme="majorHAnsi" w:hAnsiTheme="majorHAnsi"/>
                <w:sz w:val="20"/>
                <w:szCs w:val="20"/>
              </w:rPr>
              <w:t>Can understand intensive readings at this level. This includes understanding of main ideas and details, structural awareness, and ability to make inferences.</w:t>
            </w:r>
          </w:p>
        </w:tc>
        <w:tc>
          <w:tcPr>
            <w:tcW w:w="2361" w:type="dxa"/>
          </w:tcPr>
          <w:p w14:paraId="43A74B32" w14:textId="77777777" w:rsidR="0084048F" w:rsidRPr="002C3740" w:rsidRDefault="0084048F" w:rsidP="00916567">
            <w:pPr>
              <w:rPr>
                <w:rFonts w:asciiTheme="majorHAnsi" w:hAnsiTheme="majorHAnsi"/>
                <w:sz w:val="20"/>
                <w:szCs w:val="20"/>
              </w:rPr>
            </w:pPr>
            <w:r>
              <w:rPr>
                <w:rFonts w:asciiTheme="majorHAnsi" w:hAnsiTheme="majorHAnsi"/>
                <w:sz w:val="20"/>
                <w:szCs w:val="20"/>
              </w:rPr>
              <w:t>Able to understand the grammar objectives for this level without difficulty in written text.</w:t>
            </w:r>
          </w:p>
        </w:tc>
        <w:tc>
          <w:tcPr>
            <w:tcW w:w="2361" w:type="dxa"/>
          </w:tcPr>
          <w:p w14:paraId="03FCA8EA" w14:textId="77777777" w:rsidR="0084048F" w:rsidRDefault="0084048F" w:rsidP="00916567">
            <w:pPr>
              <w:rPr>
                <w:rFonts w:asciiTheme="majorHAnsi" w:hAnsiTheme="majorHAnsi"/>
                <w:sz w:val="20"/>
                <w:szCs w:val="20"/>
              </w:rPr>
            </w:pPr>
            <w:r>
              <w:rPr>
                <w:rFonts w:asciiTheme="majorHAnsi" w:hAnsiTheme="majorHAnsi"/>
                <w:sz w:val="20"/>
                <w:szCs w:val="20"/>
              </w:rPr>
              <w:t>Regularly achieves scores of 90% or more on vocabulary quizzes.</w:t>
            </w:r>
          </w:p>
          <w:p w14:paraId="0EE8D421" w14:textId="77777777" w:rsidR="0084048F" w:rsidRPr="002C3740" w:rsidRDefault="0084048F" w:rsidP="00916567">
            <w:pPr>
              <w:rPr>
                <w:rFonts w:asciiTheme="majorHAnsi" w:hAnsiTheme="majorHAnsi"/>
                <w:sz w:val="20"/>
                <w:szCs w:val="20"/>
              </w:rPr>
            </w:pPr>
            <w:r>
              <w:rPr>
                <w:rFonts w:asciiTheme="majorHAnsi" w:hAnsiTheme="majorHAnsi"/>
                <w:sz w:val="20"/>
                <w:szCs w:val="20"/>
              </w:rPr>
              <w:t>Very good understanding (80%) of NGSL vocabulary band.</w:t>
            </w:r>
          </w:p>
        </w:tc>
        <w:tc>
          <w:tcPr>
            <w:tcW w:w="2441" w:type="dxa"/>
          </w:tcPr>
          <w:p w14:paraId="151EB588" w14:textId="77777777" w:rsidR="0084048F" w:rsidRPr="002C3740" w:rsidRDefault="0084048F" w:rsidP="00916567">
            <w:pPr>
              <w:rPr>
                <w:rFonts w:asciiTheme="majorHAnsi" w:hAnsiTheme="majorHAnsi"/>
                <w:sz w:val="20"/>
                <w:szCs w:val="20"/>
              </w:rPr>
            </w:pPr>
            <w:r w:rsidRPr="002C3740">
              <w:rPr>
                <w:rFonts w:asciiTheme="majorHAnsi" w:hAnsiTheme="majorHAnsi"/>
                <w:sz w:val="20"/>
                <w:szCs w:val="20"/>
              </w:rPr>
              <w:t>Can read texts in timed reading activities at 200 words per minute with 80% comprehension.</w:t>
            </w:r>
          </w:p>
        </w:tc>
        <w:tc>
          <w:tcPr>
            <w:tcW w:w="2929" w:type="dxa"/>
          </w:tcPr>
          <w:p w14:paraId="2B160EB5" w14:textId="01504E13" w:rsidR="0084048F" w:rsidRPr="002C3740" w:rsidRDefault="00CB0E91" w:rsidP="00916567">
            <w:pPr>
              <w:rPr>
                <w:rFonts w:asciiTheme="majorHAnsi" w:hAnsiTheme="majorHAnsi"/>
                <w:sz w:val="20"/>
                <w:szCs w:val="20"/>
              </w:rPr>
            </w:pPr>
            <w:r>
              <w:rPr>
                <w:rFonts w:asciiTheme="majorHAnsi" w:hAnsiTheme="majorHAnsi"/>
                <w:sz w:val="20"/>
                <w:szCs w:val="20"/>
              </w:rPr>
              <w:t>Regularly exceeded x-</w:t>
            </w:r>
            <w:r w:rsidR="0084048F">
              <w:rPr>
                <w:rFonts w:asciiTheme="majorHAnsi" w:hAnsiTheme="majorHAnsi"/>
                <w:sz w:val="20"/>
                <w:szCs w:val="20"/>
              </w:rPr>
              <w:t>reading targets and praxis targets.</w:t>
            </w:r>
            <w:r>
              <w:rPr>
                <w:rFonts w:asciiTheme="majorHAnsi" w:hAnsiTheme="majorHAnsi"/>
                <w:sz w:val="20"/>
                <w:szCs w:val="20"/>
              </w:rPr>
              <w:t xml:space="preserve"> </w:t>
            </w:r>
            <w:r w:rsidR="0084048F">
              <w:rPr>
                <w:rFonts w:asciiTheme="majorHAnsi" w:hAnsiTheme="majorHAnsi"/>
                <w:sz w:val="20"/>
                <w:szCs w:val="20"/>
              </w:rPr>
              <w:t xml:space="preserve">Intensive reading answers show good use of paraphrase. Answers to discussion questions show critical thinking.  </w:t>
            </w:r>
            <w:r>
              <w:rPr>
                <w:rFonts w:asciiTheme="majorHAnsi" w:hAnsiTheme="majorHAnsi"/>
                <w:sz w:val="20"/>
                <w:szCs w:val="20"/>
              </w:rPr>
              <w:t>H</w:t>
            </w:r>
            <w:r w:rsidR="00F72F3C">
              <w:rPr>
                <w:rFonts w:asciiTheme="majorHAnsi" w:hAnsiTheme="majorHAnsi"/>
                <w:sz w:val="20"/>
                <w:szCs w:val="20"/>
              </w:rPr>
              <w:t>elped others</w:t>
            </w:r>
            <w:r>
              <w:rPr>
                <w:rFonts w:asciiTheme="majorHAnsi" w:hAnsiTheme="majorHAnsi"/>
                <w:sz w:val="20"/>
                <w:szCs w:val="20"/>
              </w:rPr>
              <w:t xml:space="preserve"> to use English</w:t>
            </w:r>
            <w:r w:rsidR="00F72F3C">
              <w:rPr>
                <w:rFonts w:asciiTheme="majorHAnsi" w:hAnsiTheme="majorHAnsi"/>
                <w:sz w:val="20"/>
                <w:szCs w:val="20"/>
              </w:rPr>
              <w:t>. A</w:t>
            </w:r>
            <w:r w:rsidR="0084048F">
              <w:rPr>
                <w:rFonts w:asciiTheme="majorHAnsi" w:hAnsiTheme="majorHAnsi"/>
                <w:sz w:val="20"/>
                <w:szCs w:val="20"/>
              </w:rPr>
              <w:t>ske</w:t>
            </w:r>
            <w:r w:rsidR="00F72F3C">
              <w:rPr>
                <w:rFonts w:asciiTheme="majorHAnsi" w:hAnsiTheme="majorHAnsi"/>
                <w:sz w:val="20"/>
                <w:szCs w:val="20"/>
              </w:rPr>
              <w:t xml:space="preserve">d thoughtful </w:t>
            </w:r>
            <w:r>
              <w:rPr>
                <w:rFonts w:asciiTheme="majorHAnsi" w:hAnsiTheme="majorHAnsi"/>
                <w:sz w:val="20"/>
                <w:szCs w:val="20"/>
              </w:rPr>
              <w:t>questions in class.</w:t>
            </w:r>
          </w:p>
        </w:tc>
      </w:tr>
      <w:tr w:rsidR="0084048F" w:rsidRPr="002C3740" w14:paraId="2EC35AE6" w14:textId="77777777" w:rsidTr="00916567">
        <w:trPr>
          <w:trHeight w:val="1440"/>
        </w:trPr>
        <w:tc>
          <w:tcPr>
            <w:tcW w:w="1037" w:type="dxa"/>
            <w:vAlign w:val="center"/>
          </w:tcPr>
          <w:p w14:paraId="7212FC41" w14:textId="77777777" w:rsidR="0084048F" w:rsidRDefault="0084048F" w:rsidP="00916567">
            <w:pPr>
              <w:spacing w:after="120"/>
              <w:jc w:val="center"/>
              <w:rPr>
                <w:rFonts w:asciiTheme="majorHAnsi" w:hAnsiTheme="majorHAnsi"/>
                <w:b/>
                <w:sz w:val="20"/>
                <w:szCs w:val="20"/>
              </w:rPr>
            </w:pPr>
            <w:r w:rsidRPr="009D6EA0">
              <w:rPr>
                <w:rFonts w:asciiTheme="majorHAnsi" w:hAnsiTheme="majorHAnsi"/>
                <w:b/>
                <w:sz w:val="20"/>
                <w:szCs w:val="20"/>
              </w:rPr>
              <w:t>80-89%</w:t>
            </w:r>
          </w:p>
          <w:p w14:paraId="5D64501C" w14:textId="77777777" w:rsidR="0084048F" w:rsidRPr="009D6EA0" w:rsidRDefault="0084048F" w:rsidP="00916567">
            <w:pPr>
              <w:spacing w:after="120"/>
              <w:jc w:val="center"/>
              <w:rPr>
                <w:rFonts w:asciiTheme="majorHAnsi" w:hAnsiTheme="majorHAnsi"/>
                <w:b/>
                <w:sz w:val="20"/>
                <w:szCs w:val="20"/>
              </w:rPr>
            </w:pPr>
            <w:r>
              <w:rPr>
                <w:rFonts w:asciiTheme="majorHAnsi" w:hAnsiTheme="majorHAnsi"/>
                <w:b/>
                <w:sz w:val="20"/>
                <w:szCs w:val="20"/>
              </w:rPr>
              <w:t>B</w:t>
            </w:r>
          </w:p>
        </w:tc>
        <w:tc>
          <w:tcPr>
            <w:tcW w:w="2474" w:type="dxa"/>
          </w:tcPr>
          <w:p w14:paraId="6C621DCF" w14:textId="77777777" w:rsidR="0084048F" w:rsidRPr="002C3740" w:rsidRDefault="0084048F" w:rsidP="00916567">
            <w:pPr>
              <w:rPr>
                <w:rFonts w:asciiTheme="majorHAnsi" w:hAnsiTheme="majorHAnsi"/>
                <w:sz w:val="20"/>
                <w:szCs w:val="20"/>
              </w:rPr>
            </w:pPr>
            <w:r>
              <w:rPr>
                <w:rFonts w:asciiTheme="majorHAnsi" w:hAnsiTheme="majorHAnsi"/>
                <w:sz w:val="20"/>
                <w:szCs w:val="20"/>
              </w:rPr>
              <w:t>Can understand most elements of intensive readings at this level. This includes understanding of main ideas and details, structural awareness, and ability to make inferences.</w:t>
            </w:r>
          </w:p>
        </w:tc>
        <w:tc>
          <w:tcPr>
            <w:tcW w:w="2361" w:type="dxa"/>
          </w:tcPr>
          <w:p w14:paraId="0B1E6DA9" w14:textId="77777777" w:rsidR="0084048F" w:rsidRDefault="0084048F" w:rsidP="00916567">
            <w:pPr>
              <w:rPr>
                <w:rFonts w:asciiTheme="majorHAnsi" w:hAnsiTheme="majorHAnsi"/>
                <w:sz w:val="20"/>
                <w:szCs w:val="20"/>
              </w:rPr>
            </w:pPr>
            <w:r>
              <w:rPr>
                <w:rFonts w:asciiTheme="majorHAnsi" w:hAnsiTheme="majorHAnsi"/>
                <w:sz w:val="20"/>
                <w:szCs w:val="20"/>
              </w:rPr>
              <w:t xml:space="preserve">Able to understand most of the grammar objectives for this level without difficulty in written text. </w:t>
            </w:r>
          </w:p>
          <w:p w14:paraId="2961AFC2" w14:textId="77777777" w:rsidR="0084048F" w:rsidRPr="002C3740" w:rsidRDefault="0084048F" w:rsidP="00916567">
            <w:pPr>
              <w:rPr>
                <w:rFonts w:asciiTheme="majorHAnsi" w:hAnsiTheme="majorHAnsi"/>
                <w:sz w:val="20"/>
                <w:szCs w:val="20"/>
              </w:rPr>
            </w:pPr>
            <w:r>
              <w:rPr>
                <w:rFonts w:asciiTheme="majorHAnsi" w:hAnsiTheme="majorHAnsi"/>
                <w:sz w:val="20"/>
                <w:szCs w:val="20"/>
              </w:rPr>
              <w:t>Simple constructions can be understood easily, but complex constructions may be difficult.</w:t>
            </w:r>
          </w:p>
        </w:tc>
        <w:tc>
          <w:tcPr>
            <w:tcW w:w="2361" w:type="dxa"/>
          </w:tcPr>
          <w:p w14:paraId="23A06445" w14:textId="77777777" w:rsidR="0084048F" w:rsidRDefault="0084048F" w:rsidP="00916567">
            <w:pPr>
              <w:rPr>
                <w:rFonts w:asciiTheme="majorHAnsi" w:hAnsiTheme="majorHAnsi"/>
                <w:sz w:val="20"/>
                <w:szCs w:val="20"/>
              </w:rPr>
            </w:pPr>
            <w:r>
              <w:rPr>
                <w:rFonts w:asciiTheme="majorHAnsi" w:hAnsiTheme="majorHAnsi"/>
                <w:sz w:val="20"/>
                <w:szCs w:val="20"/>
              </w:rPr>
              <w:t>Regularly achieves scores of 80-89% on vocabulary quizzes.</w:t>
            </w:r>
          </w:p>
          <w:p w14:paraId="5B3366C8" w14:textId="77777777" w:rsidR="0084048F" w:rsidRPr="002C3740" w:rsidRDefault="0084048F" w:rsidP="00916567">
            <w:pPr>
              <w:rPr>
                <w:rFonts w:asciiTheme="majorHAnsi" w:hAnsiTheme="majorHAnsi"/>
                <w:sz w:val="20"/>
                <w:szCs w:val="20"/>
              </w:rPr>
            </w:pPr>
            <w:r>
              <w:rPr>
                <w:rFonts w:asciiTheme="majorHAnsi" w:hAnsiTheme="majorHAnsi"/>
                <w:sz w:val="20"/>
                <w:szCs w:val="20"/>
              </w:rPr>
              <w:t>Good understanding (70%) of NGSL vocabulary band.</w:t>
            </w:r>
          </w:p>
        </w:tc>
        <w:tc>
          <w:tcPr>
            <w:tcW w:w="2441" w:type="dxa"/>
          </w:tcPr>
          <w:p w14:paraId="5DFAFDF1" w14:textId="77777777" w:rsidR="0084048F" w:rsidRDefault="0084048F" w:rsidP="00916567">
            <w:pPr>
              <w:rPr>
                <w:rFonts w:asciiTheme="majorHAnsi" w:hAnsiTheme="majorHAnsi"/>
                <w:sz w:val="20"/>
                <w:szCs w:val="20"/>
              </w:rPr>
            </w:pPr>
            <w:r w:rsidRPr="002C3740">
              <w:rPr>
                <w:rFonts w:asciiTheme="majorHAnsi" w:hAnsiTheme="majorHAnsi"/>
                <w:sz w:val="20"/>
                <w:szCs w:val="20"/>
              </w:rPr>
              <w:t>Can read texts in timed reading activities at 180 words per</w:t>
            </w:r>
            <w:r>
              <w:rPr>
                <w:rFonts w:asciiTheme="majorHAnsi" w:hAnsiTheme="majorHAnsi"/>
                <w:sz w:val="20"/>
                <w:szCs w:val="20"/>
              </w:rPr>
              <w:t xml:space="preserve"> minute with 80% comprehension.</w:t>
            </w:r>
          </w:p>
          <w:p w14:paraId="00ECE6FD" w14:textId="77777777" w:rsidR="0084048F" w:rsidRPr="002C3740" w:rsidRDefault="0084048F" w:rsidP="00916567">
            <w:pPr>
              <w:rPr>
                <w:rFonts w:asciiTheme="majorHAnsi" w:hAnsiTheme="majorHAnsi"/>
                <w:sz w:val="20"/>
                <w:szCs w:val="20"/>
              </w:rPr>
            </w:pPr>
            <w:r w:rsidRPr="002C3740">
              <w:rPr>
                <w:rFonts w:asciiTheme="majorHAnsi" w:hAnsiTheme="majorHAnsi"/>
                <w:sz w:val="20"/>
                <w:szCs w:val="20"/>
              </w:rPr>
              <w:t>Or can read faster but with lower comprehension.</w:t>
            </w:r>
          </w:p>
        </w:tc>
        <w:tc>
          <w:tcPr>
            <w:tcW w:w="2929" w:type="dxa"/>
          </w:tcPr>
          <w:p w14:paraId="1B66229F" w14:textId="77777777" w:rsidR="0084048F" w:rsidRDefault="0084048F" w:rsidP="00916567">
            <w:pPr>
              <w:rPr>
                <w:rFonts w:asciiTheme="majorHAnsi" w:hAnsiTheme="majorHAnsi"/>
                <w:sz w:val="20"/>
                <w:szCs w:val="20"/>
              </w:rPr>
            </w:pPr>
            <w:r>
              <w:rPr>
                <w:rFonts w:asciiTheme="majorHAnsi" w:hAnsiTheme="majorHAnsi"/>
                <w:sz w:val="20"/>
                <w:szCs w:val="20"/>
              </w:rPr>
              <w:t>Managed to keep up with the targets, and sometimes exceeded extensive reading and praxis targets.</w:t>
            </w:r>
          </w:p>
          <w:p w14:paraId="384AF5C5" w14:textId="71D5174B" w:rsidR="0084048F" w:rsidRPr="002C3740" w:rsidRDefault="0084048F" w:rsidP="00916567">
            <w:pPr>
              <w:rPr>
                <w:rFonts w:asciiTheme="majorHAnsi" w:hAnsiTheme="majorHAnsi"/>
                <w:sz w:val="20"/>
                <w:szCs w:val="20"/>
              </w:rPr>
            </w:pPr>
            <w:r>
              <w:rPr>
                <w:rFonts w:asciiTheme="majorHAnsi" w:hAnsiTheme="majorHAnsi"/>
                <w:sz w:val="20"/>
                <w:szCs w:val="20"/>
              </w:rPr>
              <w:t xml:space="preserve">Made an effort to do homework. Self-corrected homework carefully. Asked </w:t>
            </w:r>
            <w:r w:rsidR="00F72F3C">
              <w:rPr>
                <w:rFonts w:asciiTheme="majorHAnsi" w:hAnsiTheme="majorHAnsi"/>
                <w:sz w:val="20"/>
                <w:szCs w:val="20"/>
              </w:rPr>
              <w:t xml:space="preserve">for help when needed and asked interesting </w:t>
            </w:r>
            <w:r>
              <w:rPr>
                <w:rFonts w:asciiTheme="majorHAnsi" w:hAnsiTheme="majorHAnsi"/>
                <w:sz w:val="20"/>
                <w:szCs w:val="20"/>
              </w:rPr>
              <w:t>questions in class.</w:t>
            </w:r>
          </w:p>
        </w:tc>
      </w:tr>
      <w:tr w:rsidR="0084048F" w:rsidRPr="002C3740" w14:paraId="06F21510" w14:textId="77777777" w:rsidTr="00916567">
        <w:trPr>
          <w:trHeight w:val="1440"/>
        </w:trPr>
        <w:tc>
          <w:tcPr>
            <w:tcW w:w="1037" w:type="dxa"/>
            <w:vAlign w:val="center"/>
          </w:tcPr>
          <w:p w14:paraId="178300ED" w14:textId="77777777" w:rsidR="0084048F" w:rsidRDefault="0084048F" w:rsidP="00916567">
            <w:pPr>
              <w:spacing w:after="120"/>
              <w:jc w:val="center"/>
              <w:rPr>
                <w:rFonts w:asciiTheme="majorHAnsi" w:hAnsiTheme="majorHAnsi"/>
                <w:b/>
                <w:sz w:val="20"/>
                <w:szCs w:val="20"/>
              </w:rPr>
            </w:pPr>
            <w:r w:rsidRPr="009D6EA0">
              <w:rPr>
                <w:rFonts w:asciiTheme="majorHAnsi" w:hAnsiTheme="majorHAnsi"/>
                <w:b/>
                <w:sz w:val="20"/>
                <w:szCs w:val="20"/>
              </w:rPr>
              <w:t>70-79%</w:t>
            </w:r>
          </w:p>
          <w:p w14:paraId="17C72FA2" w14:textId="77777777" w:rsidR="0084048F" w:rsidRPr="009D6EA0" w:rsidRDefault="0084048F" w:rsidP="00916567">
            <w:pPr>
              <w:spacing w:after="120"/>
              <w:jc w:val="center"/>
              <w:rPr>
                <w:rFonts w:asciiTheme="majorHAnsi" w:hAnsiTheme="majorHAnsi"/>
                <w:b/>
                <w:sz w:val="20"/>
                <w:szCs w:val="20"/>
              </w:rPr>
            </w:pPr>
            <w:r>
              <w:rPr>
                <w:rFonts w:asciiTheme="majorHAnsi" w:hAnsiTheme="majorHAnsi"/>
                <w:b/>
                <w:sz w:val="20"/>
                <w:szCs w:val="20"/>
              </w:rPr>
              <w:t>C</w:t>
            </w:r>
          </w:p>
        </w:tc>
        <w:tc>
          <w:tcPr>
            <w:tcW w:w="2474" w:type="dxa"/>
          </w:tcPr>
          <w:p w14:paraId="4F7B21C8" w14:textId="77777777" w:rsidR="0084048F" w:rsidRPr="002C3740" w:rsidRDefault="0084048F" w:rsidP="00916567">
            <w:pPr>
              <w:rPr>
                <w:rFonts w:asciiTheme="majorHAnsi" w:hAnsiTheme="majorHAnsi"/>
                <w:sz w:val="20"/>
                <w:szCs w:val="20"/>
              </w:rPr>
            </w:pPr>
            <w:r>
              <w:rPr>
                <w:rFonts w:asciiTheme="majorHAnsi" w:hAnsiTheme="majorHAnsi"/>
                <w:sz w:val="20"/>
                <w:szCs w:val="20"/>
              </w:rPr>
              <w:t>Can understand some elements of intensive readings at this level. Can find main ideas and understand details, but structural awareness and ability to make inferences may be lacking.</w:t>
            </w:r>
          </w:p>
        </w:tc>
        <w:tc>
          <w:tcPr>
            <w:tcW w:w="2361" w:type="dxa"/>
          </w:tcPr>
          <w:p w14:paraId="41CBDDE2" w14:textId="77777777" w:rsidR="0084048F" w:rsidRDefault="0084048F" w:rsidP="00916567">
            <w:pPr>
              <w:rPr>
                <w:rFonts w:asciiTheme="majorHAnsi" w:hAnsiTheme="majorHAnsi"/>
                <w:sz w:val="20"/>
                <w:szCs w:val="20"/>
              </w:rPr>
            </w:pPr>
            <w:r>
              <w:rPr>
                <w:rFonts w:asciiTheme="majorHAnsi" w:hAnsiTheme="majorHAnsi"/>
                <w:sz w:val="20"/>
                <w:szCs w:val="20"/>
              </w:rPr>
              <w:t>Able to understand about half of the grammar objectives for this level without difficulty in written text.</w:t>
            </w:r>
          </w:p>
          <w:p w14:paraId="450BF3FA" w14:textId="77777777" w:rsidR="0084048F" w:rsidRPr="002C3740" w:rsidRDefault="0084048F" w:rsidP="00916567">
            <w:pPr>
              <w:rPr>
                <w:rFonts w:asciiTheme="majorHAnsi" w:hAnsiTheme="majorHAnsi"/>
                <w:sz w:val="20"/>
                <w:szCs w:val="20"/>
              </w:rPr>
            </w:pPr>
            <w:r>
              <w:rPr>
                <w:rFonts w:asciiTheme="majorHAnsi" w:hAnsiTheme="majorHAnsi"/>
                <w:sz w:val="20"/>
                <w:szCs w:val="20"/>
              </w:rPr>
              <w:t>Simple constructions can be understood, but complex constructions are difficult.</w:t>
            </w:r>
          </w:p>
        </w:tc>
        <w:tc>
          <w:tcPr>
            <w:tcW w:w="2361" w:type="dxa"/>
          </w:tcPr>
          <w:p w14:paraId="769BA598" w14:textId="77777777" w:rsidR="0084048F" w:rsidRDefault="0084048F" w:rsidP="00916567">
            <w:pPr>
              <w:rPr>
                <w:rFonts w:asciiTheme="majorHAnsi" w:hAnsiTheme="majorHAnsi"/>
                <w:sz w:val="20"/>
                <w:szCs w:val="20"/>
              </w:rPr>
            </w:pPr>
            <w:r>
              <w:rPr>
                <w:rFonts w:asciiTheme="majorHAnsi" w:hAnsiTheme="majorHAnsi"/>
                <w:sz w:val="20"/>
                <w:szCs w:val="20"/>
              </w:rPr>
              <w:t>Regularly achieves scores of 70-79% on vocabulary quizzes.</w:t>
            </w:r>
          </w:p>
          <w:p w14:paraId="4C2CA803" w14:textId="77777777" w:rsidR="0084048F" w:rsidRPr="002C3740" w:rsidRDefault="0084048F" w:rsidP="00916567">
            <w:pPr>
              <w:rPr>
                <w:rFonts w:asciiTheme="majorHAnsi" w:hAnsiTheme="majorHAnsi"/>
                <w:sz w:val="20"/>
                <w:szCs w:val="20"/>
              </w:rPr>
            </w:pPr>
            <w:r>
              <w:rPr>
                <w:rFonts w:asciiTheme="majorHAnsi" w:hAnsiTheme="majorHAnsi"/>
                <w:sz w:val="20"/>
                <w:szCs w:val="20"/>
              </w:rPr>
              <w:t>Moderate understanding (60%) of NGSL vocabulary band.</w:t>
            </w:r>
          </w:p>
        </w:tc>
        <w:tc>
          <w:tcPr>
            <w:tcW w:w="2441" w:type="dxa"/>
          </w:tcPr>
          <w:p w14:paraId="6836553A" w14:textId="77777777" w:rsidR="0084048F" w:rsidRDefault="0084048F" w:rsidP="00916567">
            <w:pPr>
              <w:rPr>
                <w:rFonts w:asciiTheme="majorHAnsi" w:hAnsiTheme="majorHAnsi"/>
                <w:sz w:val="20"/>
                <w:szCs w:val="20"/>
              </w:rPr>
            </w:pPr>
            <w:r w:rsidRPr="002C3740">
              <w:rPr>
                <w:rFonts w:asciiTheme="majorHAnsi" w:hAnsiTheme="majorHAnsi"/>
                <w:sz w:val="20"/>
                <w:szCs w:val="20"/>
              </w:rPr>
              <w:t>Can read texts in timed reading activities at 1</w:t>
            </w:r>
            <w:r>
              <w:rPr>
                <w:rFonts w:asciiTheme="majorHAnsi" w:hAnsiTheme="majorHAnsi"/>
                <w:sz w:val="20"/>
                <w:szCs w:val="20"/>
              </w:rPr>
              <w:t>6</w:t>
            </w:r>
            <w:r w:rsidRPr="002C3740">
              <w:rPr>
                <w:rFonts w:asciiTheme="majorHAnsi" w:hAnsiTheme="majorHAnsi"/>
                <w:sz w:val="20"/>
                <w:szCs w:val="20"/>
              </w:rPr>
              <w:t>0 words per</w:t>
            </w:r>
            <w:r>
              <w:rPr>
                <w:rFonts w:asciiTheme="majorHAnsi" w:hAnsiTheme="majorHAnsi"/>
                <w:sz w:val="20"/>
                <w:szCs w:val="20"/>
              </w:rPr>
              <w:t xml:space="preserve"> minute with 80% comprehension.</w:t>
            </w:r>
          </w:p>
          <w:p w14:paraId="07707F9F" w14:textId="77777777" w:rsidR="0084048F" w:rsidRPr="002C3740" w:rsidRDefault="0084048F" w:rsidP="00916567">
            <w:pPr>
              <w:rPr>
                <w:rFonts w:asciiTheme="majorHAnsi" w:hAnsiTheme="majorHAnsi"/>
                <w:sz w:val="20"/>
                <w:szCs w:val="20"/>
              </w:rPr>
            </w:pPr>
            <w:r w:rsidRPr="002C3740">
              <w:rPr>
                <w:rFonts w:asciiTheme="majorHAnsi" w:hAnsiTheme="majorHAnsi"/>
                <w:sz w:val="20"/>
                <w:szCs w:val="20"/>
              </w:rPr>
              <w:t>Or can read faster but with lower comprehension.</w:t>
            </w:r>
          </w:p>
        </w:tc>
        <w:tc>
          <w:tcPr>
            <w:tcW w:w="2929" w:type="dxa"/>
          </w:tcPr>
          <w:p w14:paraId="01DC994F" w14:textId="1AA7217A" w:rsidR="0084048F" w:rsidRPr="002C3740" w:rsidRDefault="0084048F" w:rsidP="00916567">
            <w:pPr>
              <w:rPr>
                <w:rFonts w:asciiTheme="majorHAnsi" w:hAnsiTheme="majorHAnsi"/>
                <w:sz w:val="20"/>
                <w:szCs w:val="20"/>
              </w:rPr>
            </w:pPr>
            <w:r>
              <w:rPr>
                <w:rFonts w:asciiTheme="majorHAnsi" w:hAnsiTheme="majorHAnsi"/>
                <w:sz w:val="20"/>
                <w:szCs w:val="20"/>
              </w:rPr>
              <w:t>Struggled to keep up with the targets but could do so given extra time. Answers to intensive readings were not always complete or not always paraphrased.</w:t>
            </w:r>
            <w:r w:rsidR="00F72F3C">
              <w:rPr>
                <w:rFonts w:asciiTheme="majorHAnsi" w:hAnsiTheme="majorHAnsi"/>
                <w:sz w:val="20"/>
                <w:szCs w:val="20"/>
              </w:rPr>
              <w:t xml:space="preserve"> Asked for help when needed. Tried to use English in class.</w:t>
            </w:r>
          </w:p>
        </w:tc>
      </w:tr>
      <w:tr w:rsidR="0084048F" w:rsidRPr="002C3740" w14:paraId="6AE53310" w14:textId="77777777" w:rsidTr="00916567">
        <w:trPr>
          <w:trHeight w:val="1440"/>
        </w:trPr>
        <w:tc>
          <w:tcPr>
            <w:tcW w:w="1037" w:type="dxa"/>
            <w:vAlign w:val="center"/>
          </w:tcPr>
          <w:p w14:paraId="101EC47C" w14:textId="77777777" w:rsidR="0084048F" w:rsidRDefault="0084048F" w:rsidP="00916567">
            <w:pPr>
              <w:spacing w:after="120"/>
              <w:jc w:val="center"/>
              <w:rPr>
                <w:rFonts w:asciiTheme="majorHAnsi" w:hAnsiTheme="majorHAnsi"/>
                <w:b/>
                <w:sz w:val="20"/>
                <w:szCs w:val="20"/>
              </w:rPr>
            </w:pPr>
            <w:r w:rsidRPr="009D6EA0">
              <w:rPr>
                <w:rFonts w:asciiTheme="majorHAnsi" w:hAnsiTheme="majorHAnsi"/>
                <w:b/>
                <w:sz w:val="20"/>
                <w:szCs w:val="20"/>
              </w:rPr>
              <w:t>60-69%</w:t>
            </w:r>
          </w:p>
          <w:p w14:paraId="07647FF7" w14:textId="77777777" w:rsidR="0084048F" w:rsidRPr="009D6EA0" w:rsidRDefault="0084048F" w:rsidP="00916567">
            <w:pPr>
              <w:spacing w:after="120"/>
              <w:jc w:val="center"/>
              <w:rPr>
                <w:rFonts w:asciiTheme="majorHAnsi" w:hAnsiTheme="majorHAnsi"/>
                <w:b/>
                <w:sz w:val="20"/>
                <w:szCs w:val="20"/>
              </w:rPr>
            </w:pPr>
            <w:r>
              <w:rPr>
                <w:rFonts w:asciiTheme="majorHAnsi" w:hAnsiTheme="majorHAnsi"/>
                <w:b/>
                <w:sz w:val="20"/>
                <w:szCs w:val="20"/>
              </w:rPr>
              <w:t>D</w:t>
            </w:r>
          </w:p>
        </w:tc>
        <w:tc>
          <w:tcPr>
            <w:tcW w:w="2474" w:type="dxa"/>
          </w:tcPr>
          <w:p w14:paraId="358DD06E" w14:textId="77777777" w:rsidR="0084048F" w:rsidRPr="002C3740" w:rsidRDefault="0084048F" w:rsidP="00916567">
            <w:pPr>
              <w:rPr>
                <w:rFonts w:asciiTheme="majorHAnsi" w:hAnsiTheme="majorHAnsi"/>
                <w:sz w:val="20"/>
                <w:szCs w:val="20"/>
              </w:rPr>
            </w:pPr>
            <w:r>
              <w:rPr>
                <w:rFonts w:asciiTheme="majorHAnsi" w:hAnsiTheme="majorHAnsi"/>
                <w:sz w:val="20"/>
                <w:szCs w:val="20"/>
              </w:rPr>
              <w:t>Can understand basic elements of intensive readings at this level. Can usually find main ideas and understand details, but structural awareness and ability to make inferences is lacking.</w:t>
            </w:r>
          </w:p>
        </w:tc>
        <w:tc>
          <w:tcPr>
            <w:tcW w:w="2361" w:type="dxa"/>
          </w:tcPr>
          <w:p w14:paraId="1C81D5CE" w14:textId="77777777" w:rsidR="0084048F" w:rsidRDefault="0084048F" w:rsidP="00916567">
            <w:pPr>
              <w:rPr>
                <w:rFonts w:asciiTheme="majorHAnsi" w:hAnsiTheme="majorHAnsi"/>
                <w:sz w:val="20"/>
                <w:szCs w:val="20"/>
              </w:rPr>
            </w:pPr>
            <w:r>
              <w:rPr>
                <w:rFonts w:asciiTheme="majorHAnsi" w:hAnsiTheme="majorHAnsi"/>
                <w:sz w:val="20"/>
                <w:szCs w:val="20"/>
              </w:rPr>
              <w:t>Able to understand about half of the grammar objectives for this level without difficulty in written text.</w:t>
            </w:r>
          </w:p>
          <w:p w14:paraId="3BF406B8" w14:textId="77777777" w:rsidR="0084048F" w:rsidRPr="002C3740" w:rsidRDefault="0084048F" w:rsidP="00916567">
            <w:pPr>
              <w:rPr>
                <w:rFonts w:asciiTheme="majorHAnsi" w:hAnsiTheme="majorHAnsi"/>
                <w:sz w:val="20"/>
                <w:szCs w:val="20"/>
              </w:rPr>
            </w:pPr>
            <w:r>
              <w:rPr>
                <w:rFonts w:asciiTheme="majorHAnsi" w:hAnsiTheme="majorHAnsi"/>
                <w:sz w:val="20"/>
                <w:szCs w:val="20"/>
              </w:rPr>
              <w:t>Simple constructions can usually be understood, but complex constructions are difficult.</w:t>
            </w:r>
          </w:p>
        </w:tc>
        <w:tc>
          <w:tcPr>
            <w:tcW w:w="2361" w:type="dxa"/>
          </w:tcPr>
          <w:p w14:paraId="1BB2943E" w14:textId="77777777" w:rsidR="0084048F" w:rsidRDefault="0084048F" w:rsidP="00916567">
            <w:pPr>
              <w:rPr>
                <w:rFonts w:asciiTheme="majorHAnsi" w:hAnsiTheme="majorHAnsi"/>
                <w:sz w:val="20"/>
                <w:szCs w:val="20"/>
              </w:rPr>
            </w:pPr>
            <w:r>
              <w:rPr>
                <w:rFonts w:asciiTheme="majorHAnsi" w:hAnsiTheme="majorHAnsi"/>
                <w:sz w:val="20"/>
                <w:szCs w:val="20"/>
              </w:rPr>
              <w:t>Regularly achieves scores of 60-69% on vocabulary quizzes.</w:t>
            </w:r>
          </w:p>
          <w:p w14:paraId="2CEDC85F" w14:textId="77777777" w:rsidR="0084048F" w:rsidRPr="002C3740" w:rsidRDefault="0084048F" w:rsidP="00916567">
            <w:pPr>
              <w:rPr>
                <w:rFonts w:asciiTheme="majorHAnsi" w:hAnsiTheme="majorHAnsi"/>
                <w:sz w:val="20"/>
                <w:szCs w:val="20"/>
              </w:rPr>
            </w:pPr>
            <w:r>
              <w:rPr>
                <w:rFonts w:asciiTheme="majorHAnsi" w:hAnsiTheme="majorHAnsi"/>
                <w:sz w:val="20"/>
                <w:szCs w:val="20"/>
              </w:rPr>
              <w:t>Limited understanding (50%) of NGSL vocabulary band.</w:t>
            </w:r>
          </w:p>
        </w:tc>
        <w:tc>
          <w:tcPr>
            <w:tcW w:w="2441" w:type="dxa"/>
          </w:tcPr>
          <w:p w14:paraId="392CA0AE" w14:textId="77777777" w:rsidR="0084048F" w:rsidRDefault="0084048F" w:rsidP="00916567">
            <w:pPr>
              <w:rPr>
                <w:rFonts w:asciiTheme="majorHAnsi" w:hAnsiTheme="majorHAnsi"/>
                <w:sz w:val="20"/>
                <w:szCs w:val="20"/>
              </w:rPr>
            </w:pPr>
            <w:r w:rsidRPr="002C3740">
              <w:rPr>
                <w:rFonts w:asciiTheme="majorHAnsi" w:hAnsiTheme="majorHAnsi"/>
                <w:sz w:val="20"/>
                <w:szCs w:val="20"/>
              </w:rPr>
              <w:t>Can read texts in timed reading activities at 1</w:t>
            </w:r>
            <w:r>
              <w:rPr>
                <w:rFonts w:asciiTheme="majorHAnsi" w:hAnsiTheme="majorHAnsi"/>
                <w:sz w:val="20"/>
                <w:szCs w:val="20"/>
              </w:rPr>
              <w:t>4</w:t>
            </w:r>
            <w:r w:rsidRPr="002C3740">
              <w:rPr>
                <w:rFonts w:asciiTheme="majorHAnsi" w:hAnsiTheme="majorHAnsi"/>
                <w:sz w:val="20"/>
                <w:szCs w:val="20"/>
              </w:rPr>
              <w:t>0 words per</w:t>
            </w:r>
            <w:r>
              <w:rPr>
                <w:rFonts w:asciiTheme="majorHAnsi" w:hAnsiTheme="majorHAnsi"/>
                <w:sz w:val="20"/>
                <w:szCs w:val="20"/>
              </w:rPr>
              <w:t xml:space="preserve"> minute with 80% comprehension.</w:t>
            </w:r>
          </w:p>
          <w:p w14:paraId="001D0796" w14:textId="77777777" w:rsidR="0084048F" w:rsidRPr="002C3740" w:rsidRDefault="0084048F" w:rsidP="00916567">
            <w:pPr>
              <w:rPr>
                <w:rFonts w:asciiTheme="majorHAnsi" w:hAnsiTheme="majorHAnsi"/>
                <w:sz w:val="20"/>
                <w:szCs w:val="20"/>
              </w:rPr>
            </w:pPr>
            <w:r w:rsidRPr="002C3740">
              <w:rPr>
                <w:rFonts w:asciiTheme="majorHAnsi" w:hAnsiTheme="majorHAnsi"/>
                <w:sz w:val="20"/>
                <w:szCs w:val="20"/>
              </w:rPr>
              <w:t>Or can read faster but with lower comprehension.</w:t>
            </w:r>
          </w:p>
        </w:tc>
        <w:tc>
          <w:tcPr>
            <w:tcW w:w="2929" w:type="dxa"/>
          </w:tcPr>
          <w:p w14:paraId="74B8A6D5" w14:textId="67080795" w:rsidR="0084048F" w:rsidRPr="002C3740" w:rsidRDefault="0084048F" w:rsidP="00916567">
            <w:pPr>
              <w:rPr>
                <w:rFonts w:asciiTheme="majorHAnsi" w:hAnsiTheme="majorHAnsi"/>
                <w:sz w:val="20"/>
                <w:szCs w:val="20"/>
              </w:rPr>
            </w:pPr>
            <w:r>
              <w:rPr>
                <w:rFonts w:asciiTheme="majorHAnsi" w:hAnsiTheme="majorHAnsi"/>
                <w:sz w:val="20"/>
                <w:szCs w:val="20"/>
              </w:rPr>
              <w:t>Did not read enough on x reading and often late with Intensive Readings. Answers to intensive readings were not always complete or not always paraphrased. Level of ability made it difficult for the student to participate or student did not make an effort.</w:t>
            </w:r>
            <w:r w:rsidR="00F72F3C">
              <w:rPr>
                <w:rFonts w:asciiTheme="majorHAnsi" w:hAnsiTheme="majorHAnsi"/>
                <w:sz w:val="20"/>
                <w:szCs w:val="20"/>
              </w:rPr>
              <w:t xml:space="preserve"> Did not ask for help. Did not try to use English.</w:t>
            </w:r>
          </w:p>
        </w:tc>
      </w:tr>
      <w:tr w:rsidR="0084048F" w:rsidRPr="002C3740" w14:paraId="1D51F5BD" w14:textId="77777777" w:rsidTr="00916567">
        <w:trPr>
          <w:trHeight w:val="1440"/>
        </w:trPr>
        <w:tc>
          <w:tcPr>
            <w:tcW w:w="1037" w:type="dxa"/>
            <w:vAlign w:val="center"/>
          </w:tcPr>
          <w:p w14:paraId="75E4D46F" w14:textId="77777777" w:rsidR="0084048F" w:rsidRDefault="0084048F" w:rsidP="00916567">
            <w:pPr>
              <w:spacing w:after="120"/>
              <w:jc w:val="center"/>
              <w:rPr>
                <w:rFonts w:asciiTheme="majorHAnsi" w:hAnsiTheme="majorHAnsi"/>
                <w:b/>
                <w:sz w:val="20"/>
                <w:szCs w:val="20"/>
              </w:rPr>
            </w:pPr>
            <w:r w:rsidRPr="009D6EA0">
              <w:rPr>
                <w:rFonts w:asciiTheme="majorHAnsi" w:hAnsiTheme="majorHAnsi"/>
                <w:b/>
                <w:sz w:val="20"/>
                <w:szCs w:val="20"/>
              </w:rPr>
              <w:lastRenderedPageBreak/>
              <w:t>less than 60%</w:t>
            </w:r>
          </w:p>
          <w:p w14:paraId="66B6AE9E" w14:textId="77777777" w:rsidR="0084048F" w:rsidRPr="009D6EA0" w:rsidRDefault="0084048F" w:rsidP="00916567">
            <w:pPr>
              <w:spacing w:after="120"/>
              <w:jc w:val="center"/>
              <w:rPr>
                <w:rFonts w:asciiTheme="majorHAnsi" w:hAnsiTheme="majorHAnsi"/>
                <w:b/>
                <w:sz w:val="20"/>
                <w:szCs w:val="20"/>
              </w:rPr>
            </w:pPr>
            <w:r>
              <w:rPr>
                <w:rFonts w:asciiTheme="majorHAnsi" w:hAnsiTheme="majorHAnsi"/>
                <w:b/>
                <w:sz w:val="20"/>
                <w:szCs w:val="20"/>
              </w:rPr>
              <w:t>F</w:t>
            </w:r>
          </w:p>
        </w:tc>
        <w:tc>
          <w:tcPr>
            <w:tcW w:w="2474" w:type="dxa"/>
          </w:tcPr>
          <w:p w14:paraId="0955CCD4" w14:textId="77777777" w:rsidR="0084048F" w:rsidRPr="002C3740" w:rsidRDefault="0084048F" w:rsidP="00916567">
            <w:pPr>
              <w:rPr>
                <w:rFonts w:asciiTheme="majorHAnsi" w:hAnsiTheme="majorHAnsi"/>
                <w:sz w:val="20"/>
                <w:szCs w:val="20"/>
              </w:rPr>
            </w:pPr>
            <w:r>
              <w:rPr>
                <w:rFonts w:asciiTheme="majorHAnsi" w:hAnsiTheme="majorHAnsi"/>
                <w:sz w:val="20"/>
                <w:szCs w:val="20"/>
              </w:rPr>
              <w:t>Has difficulty understanding basic elements of intensive readings at this level. Can sometimes find main ideas and understand details, but structural awareness and ability to make inferences is lacking.</w:t>
            </w:r>
          </w:p>
        </w:tc>
        <w:tc>
          <w:tcPr>
            <w:tcW w:w="2361" w:type="dxa"/>
          </w:tcPr>
          <w:p w14:paraId="3B9F83EF" w14:textId="77777777" w:rsidR="0084048F" w:rsidRDefault="0084048F" w:rsidP="00916567">
            <w:pPr>
              <w:rPr>
                <w:rFonts w:asciiTheme="majorHAnsi" w:hAnsiTheme="majorHAnsi"/>
                <w:sz w:val="20"/>
                <w:szCs w:val="20"/>
              </w:rPr>
            </w:pPr>
            <w:r>
              <w:rPr>
                <w:rFonts w:asciiTheme="majorHAnsi" w:hAnsiTheme="majorHAnsi"/>
                <w:sz w:val="20"/>
                <w:szCs w:val="20"/>
              </w:rPr>
              <w:t>Has difficulty understanding the grammar objectives for this level in written text.</w:t>
            </w:r>
          </w:p>
          <w:p w14:paraId="71953406" w14:textId="77777777" w:rsidR="0084048F" w:rsidRPr="002C3740" w:rsidRDefault="0084048F" w:rsidP="00916567">
            <w:pPr>
              <w:rPr>
                <w:rFonts w:asciiTheme="majorHAnsi" w:hAnsiTheme="majorHAnsi"/>
                <w:sz w:val="20"/>
                <w:szCs w:val="20"/>
              </w:rPr>
            </w:pPr>
            <w:r>
              <w:rPr>
                <w:rFonts w:asciiTheme="majorHAnsi" w:hAnsiTheme="majorHAnsi"/>
                <w:sz w:val="20"/>
                <w:szCs w:val="20"/>
              </w:rPr>
              <w:t>Simple constructions can sometimes be understood, but complex constructions are too difficult.</w:t>
            </w:r>
          </w:p>
        </w:tc>
        <w:tc>
          <w:tcPr>
            <w:tcW w:w="2361" w:type="dxa"/>
          </w:tcPr>
          <w:p w14:paraId="03F9BFF9" w14:textId="77777777" w:rsidR="0084048F" w:rsidRDefault="0084048F" w:rsidP="00916567">
            <w:pPr>
              <w:rPr>
                <w:rFonts w:asciiTheme="majorHAnsi" w:hAnsiTheme="majorHAnsi"/>
                <w:sz w:val="20"/>
                <w:szCs w:val="20"/>
              </w:rPr>
            </w:pPr>
            <w:r>
              <w:rPr>
                <w:rFonts w:asciiTheme="majorHAnsi" w:hAnsiTheme="majorHAnsi"/>
                <w:sz w:val="20"/>
                <w:szCs w:val="20"/>
              </w:rPr>
              <w:t>Regularly achieves scores of less than 60% on vocabulary quizzes.</w:t>
            </w:r>
          </w:p>
          <w:p w14:paraId="1F465541" w14:textId="77777777" w:rsidR="0084048F" w:rsidRPr="002C3740" w:rsidRDefault="0084048F" w:rsidP="00916567">
            <w:pPr>
              <w:rPr>
                <w:rFonts w:asciiTheme="majorHAnsi" w:hAnsiTheme="majorHAnsi"/>
                <w:sz w:val="20"/>
                <w:szCs w:val="20"/>
              </w:rPr>
            </w:pPr>
            <w:r>
              <w:rPr>
                <w:rFonts w:asciiTheme="majorHAnsi" w:hAnsiTheme="majorHAnsi"/>
                <w:sz w:val="20"/>
                <w:szCs w:val="20"/>
              </w:rPr>
              <w:t>Very limited understanding (&lt;50%) of NGSL vocabulary band.</w:t>
            </w:r>
          </w:p>
        </w:tc>
        <w:tc>
          <w:tcPr>
            <w:tcW w:w="2441" w:type="dxa"/>
          </w:tcPr>
          <w:p w14:paraId="68414F04" w14:textId="77777777" w:rsidR="0084048F" w:rsidRDefault="0084048F" w:rsidP="00916567">
            <w:pPr>
              <w:rPr>
                <w:rFonts w:asciiTheme="majorHAnsi" w:hAnsiTheme="majorHAnsi"/>
                <w:sz w:val="20"/>
                <w:szCs w:val="20"/>
              </w:rPr>
            </w:pPr>
            <w:r>
              <w:rPr>
                <w:rFonts w:asciiTheme="majorHAnsi" w:hAnsiTheme="majorHAnsi"/>
                <w:sz w:val="20"/>
                <w:szCs w:val="20"/>
              </w:rPr>
              <w:t>R</w:t>
            </w:r>
            <w:r w:rsidRPr="002C3740">
              <w:rPr>
                <w:rFonts w:asciiTheme="majorHAnsi" w:hAnsiTheme="majorHAnsi"/>
                <w:sz w:val="20"/>
                <w:szCs w:val="20"/>
              </w:rPr>
              <w:t>ead</w:t>
            </w:r>
            <w:r>
              <w:rPr>
                <w:rFonts w:asciiTheme="majorHAnsi" w:hAnsiTheme="majorHAnsi"/>
                <w:sz w:val="20"/>
                <w:szCs w:val="20"/>
              </w:rPr>
              <w:t>s</w:t>
            </w:r>
            <w:r w:rsidRPr="002C3740">
              <w:rPr>
                <w:rFonts w:asciiTheme="majorHAnsi" w:hAnsiTheme="majorHAnsi"/>
                <w:sz w:val="20"/>
                <w:szCs w:val="20"/>
              </w:rPr>
              <w:t xml:space="preserve"> texts in timed reading activities at </w:t>
            </w:r>
            <w:r>
              <w:rPr>
                <w:rFonts w:asciiTheme="majorHAnsi" w:hAnsiTheme="majorHAnsi"/>
                <w:sz w:val="20"/>
                <w:szCs w:val="20"/>
              </w:rPr>
              <w:t>less than 140</w:t>
            </w:r>
            <w:r w:rsidRPr="002C3740">
              <w:rPr>
                <w:rFonts w:asciiTheme="majorHAnsi" w:hAnsiTheme="majorHAnsi"/>
                <w:sz w:val="20"/>
                <w:szCs w:val="20"/>
              </w:rPr>
              <w:t xml:space="preserve"> words per minute with 80% comprehension.</w:t>
            </w:r>
          </w:p>
          <w:p w14:paraId="2C813355" w14:textId="77777777" w:rsidR="0084048F" w:rsidRPr="002C3740" w:rsidRDefault="0084048F" w:rsidP="00916567">
            <w:pPr>
              <w:rPr>
                <w:rFonts w:asciiTheme="majorHAnsi" w:hAnsiTheme="majorHAnsi"/>
                <w:sz w:val="20"/>
                <w:szCs w:val="20"/>
              </w:rPr>
            </w:pPr>
            <w:r>
              <w:rPr>
                <w:rFonts w:asciiTheme="majorHAnsi" w:hAnsiTheme="majorHAnsi"/>
                <w:sz w:val="20"/>
                <w:szCs w:val="20"/>
              </w:rPr>
              <w:t>Or can read faster but with lower comprehension.</w:t>
            </w:r>
          </w:p>
        </w:tc>
        <w:tc>
          <w:tcPr>
            <w:tcW w:w="2929" w:type="dxa"/>
          </w:tcPr>
          <w:p w14:paraId="739B066A" w14:textId="77777777" w:rsidR="0084048F" w:rsidRDefault="0084048F" w:rsidP="00916567">
            <w:pPr>
              <w:rPr>
                <w:rFonts w:asciiTheme="majorHAnsi" w:hAnsiTheme="majorHAnsi"/>
                <w:sz w:val="20"/>
                <w:szCs w:val="20"/>
              </w:rPr>
            </w:pPr>
            <w:r>
              <w:rPr>
                <w:rFonts w:asciiTheme="majorHAnsi" w:hAnsiTheme="majorHAnsi"/>
                <w:sz w:val="20"/>
                <w:szCs w:val="20"/>
              </w:rPr>
              <w:t>Did not do enough work. Level of ability made it difficult for the student to participate or student did not make an effort.</w:t>
            </w:r>
          </w:p>
        </w:tc>
      </w:tr>
      <w:tr w:rsidR="0084048F" w:rsidRPr="002C3740" w14:paraId="101EF8EA" w14:textId="77777777" w:rsidTr="00916567">
        <w:trPr>
          <w:trHeight w:val="138"/>
        </w:trPr>
        <w:tc>
          <w:tcPr>
            <w:tcW w:w="1037" w:type="dxa"/>
            <w:vAlign w:val="center"/>
          </w:tcPr>
          <w:p w14:paraId="6C4D166B" w14:textId="77777777" w:rsidR="0084048F" w:rsidRPr="009D6EA0" w:rsidRDefault="0084048F" w:rsidP="00916567">
            <w:pPr>
              <w:spacing w:after="120"/>
              <w:jc w:val="center"/>
              <w:rPr>
                <w:rFonts w:asciiTheme="majorHAnsi" w:hAnsiTheme="majorHAnsi"/>
                <w:b/>
                <w:sz w:val="20"/>
                <w:szCs w:val="20"/>
              </w:rPr>
            </w:pPr>
            <w:r>
              <w:rPr>
                <w:rFonts w:asciiTheme="majorHAnsi" w:hAnsiTheme="majorHAnsi"/>
                <w:b/>
                <w:sz w:val="20"/>
                <w:szCs w:val="20"/>
              </w:rPr>
              <w:t>N/A</w:t>
            </w:r>
          </w:p>
        </w:tc>
        <w:tc>
          <w:tcPr>
            <w:tcW w:w="2474" w:type="dxa"/>
          </w:tcPr>
          <w:p w14:paraId="64620101" w14:textId="77777777" w:rsidR="0084048F" w:rsidRDefault="0084048F" w:rsidP="00916567">
            <w:pPr>
              <w:spacing w:after="60"/>
              <w:jc w:val="center"/>
              <w:rPr>
                <w:rFonts w:asciiTheme="majorHAnsi" w:hAnsiTheme="majorHAnsi"/>
                <w:sz w:val="20"/>
                <w:szCs w:val="20"/>
              </w:rPr>
            </w:pPr>
            <w:r>
              <w:rPr>
                <w:rFonts w:asciiTheme="majorHAnsi" w:hAnsiTheme="majorHAnsi"/>
                <w:sz w:val="20"/>
                <w:szCs w:val="20"/>
              </w:rPr>
              <w:t>Does not apply</w:t>
            </w:r>
          </w:p>
        </w:tc>
        <w:tc>
          <w:tcPr>
            <w:tcW w:w="2361" w:type="dxa"/>
          </w:tcPr>
          <w:p w14:paraId="1ECD6034" w14:textId="77777777" w:rsidR="0084048F" w:rsidRDefault="0084048F" w:rsidP="00916567">
            <w:pPr>
              <w:spacing w:after="60"/>
              <w:jc w:val="center"/>
              <w:rPr>
                <w:rFonts w:asciiTheme="majorHAnsi" w:hAnsiTheme="majorHAnsi"/>
                <w:sz w:val="20"/>
                <w:szCs w:val="20"/>
              </w:rPr>
            </w:pPr>
            <w:r>
              <w:rPr>
                <w:rFonts w:asciiTheme="majorHAnsi" w:hAnsiTheme="majorHAnsi"/>
                <w:sz w:val="20"/>
                <w:szCs w:val="20"/>
              </w:rPr>
              <w:t>Does not apply</w:t>
            </w:r>
          </w:p>
        </w:tc>
        <w:tc>
          <w:tcPr>
            <w:tcW w:w="2361" w:type="dxa"/>
          </w:tcPr>
          <w:p w14:paraId="47F06064" w14:textId="77777777" w:rsidR="0084048F" w:rsidRPr="00E24595" w:rsidRDefault="0084048F" w:rsidP="00916567">
            <w:pPr>
              <w:spacing w:after="60"/>
              <w:jc w:val="center"/>
              <w:rPr>
                <w:rFonts w:asciiTheme="majorHAnsi" w:hAnsiTheme="majorHAnsi"/>
                <w:b/>
                <w:sz w:val="20"/>
                <w:szCs w:val="20"/>
              </w:rPr>
            </w:pPr>
            <w:r>
              <w:rPr>
                <w:rFonts w:asciiTheme="majorHAnsi" w:hAnsiTheme="majorHAnsi"/>
                <w:sz w:val="20"/>
                <w:szCs w:val="20"/>
              </w:rPr>
              <w:t>Does not apply</w:t>
            </w:r>
          </w:p>
        </w:tc>
        <w:tc>
          <w:tcPr>
            <w:tcW w:w="2441" w:type="dxa"/>
          </w:tcPr>
          <w:p w14:paraId="6BAEAA53" w14:textId="77777777" w:rsidR="0084048F" w:rsidRPr="00E24595" w:rsidRDefault="0084048F" w:rsidP="00916567">
            <w:pPr>
              <w:spacing w:after="60"/>
              <w:jc w:val="center"/>
              <w:rPr>
                <w:rFonts w:asciiTheme="majorHAnsi" w:hAnsiTheme="majorHAnsi"/>
                <w:b/>
                <w:sz w:val="20"/>
                <w:szCs w:val="20"/>
              </w:rPr>
            </w:pPr>
            <w:r>
              <w:rPr>
                <w:rFonts w:asciiTheme="majorHAnsi" w:hAnsiTheme="majorHAnsi"/>
                <w:sz w:val="20"/>
                <w:szCs w:val="20"/>
              </w:rPr>
              <w:t>Does not apply</w:t>
            </w:r>
          </w:p>
        </w:tc>
        <w:tc>
          <w:tcPr>
            <w:tcW w:w="2929" w:type="dxa"/>
          </w:tcPr>
          <w:p w14:paraId="26C935BA" w14:textId="77777777" w:rsidR="0084048F" w:rsidRDefault="0084048F" w:rsidP="00916567">
            <w:pPr>
              <w:spacing w:after="60"/>
              <w:jc w:val="center"/>
              <w:rPr>
                <w:rFonts w:asciiTheme="majorHAnsi" w:hAnsiTheme="majorHAnsi"/>
                <w:sz w:val="20"/>
                <w:szCs w:val="20"/>
              </w:rPr>
            </w:pPr>
          </w:p>
        </w:tc>
      </w:tr>
    </w:tbl>
    <w:p w14:paraId="677428B8" w14:textId="3933E4B5" w:rsidR="0084048F" w:rsidRDefault="0084048F" w:rsidP="0084048F">
      <w:pPr>
        <w:tabs>
          <w:tab w:val="left" w:pos="3090"/>
        </w:tabs>
        <w:rPr>
          <w:rFonts w:ascii="Arial" w:hAnsi="Arial" w:cs="Arial"/>
        </w:rPr>
      </w:pPr>
    </w:p>
    <w:p w14:paraId="4D4EC719" w14:textId="6238EC76" w:rsidR="00807EE5" w:rsidRPr="0084048F" w:rsidRDefault="0084048F" w:rsidP="0084048F">
      <w:pPr>
        <w:tabs>
          <w:tab w:val="left" w:pos="3090"/>
        </w:tabs>
        <w:rPr>
          <w:rFonts w:ascii="Arial" w:hAnsi="Arial" w:cs="Arial"/>
        </w:rPr>
        <w:sectPr w:rsidR="00807EE5" w:rsidRPr="0084048F" w:rsidSect="0084048F">
          <w:pgSz w:w="16838" w:h="11906" w:orient="landscape" w:code="9"/>
          <w:pgMar w:top="1080" w:right="1440" w:bottom="1080" w:left="1440" w:header="850" w:footer="994" w:gutter="0"/>
          <w:cols w:space="425"/>
          <w:docGrid w:linePitch="360"/>
        </w:sectPr>
      </w:pPr>
      <w:r>
        <w:rPr>
          <w:rFonts w:ascii="Arial" w:hAnsi="Arial" w:cs="Arial"/>
        </w:rPr>
        <w:tab/>
      </w:r>
    </w:p>
    <w:tbl>
      <w:tblPr>
        <w:tblStyle w:val="TableGrid"/>
        <w:tblpPr w:leftFromText="180" w:rightFromText="180" w:vertAnchor="page" w:horzAnchor="page" w:tblpX="910" w:tblpY="545"/>
        <w:tblW w:w="14439" w:type="dxa"/>
        <w:tblLayout w:type="fixed"/>
        <w:tblLook w:val="04A0" w:firstRow="1" w:lastRow="0" w:firstColumn="1" w:lastColumn="0" w:noHBand="0" w:noVBand="1"/>
      </w:tblPr>
      <w:tblGrid>
        <w:gridCol w:w="1951"/>
        <w:gridCol w:w="2410"/>
        <w:gridCol w:w="2126"/>
        <w:gridCol w:w="2126"/>
        <w:gridCol w:w="1985"/>
        <w:gridCol w:w="1996"/>
        <w:gridCol w:w="1845"/>
      </w:tblGrid>
      <w:tr w:rsidR="00807EE5" w:rsidRPr="00E52B7A" w14:paraId="203AC048" w14:textId="77777777" w:rsidTr="00A356D8">
        <w:trPr>
          <w:trHeight w:val="1832"/>
        </w:trPr>
        <w:tc>
          <w:tcPr>
            <w:tcW w:w="4361" w:type="dxa"/>
            <w:gridSpan w:val="2"/>
            <w:shd w:val="clear" w:color="auto" w:fill="auto"/>
            <w:vAlign w:val="center"/>
          </w:tcPr>
          <w:p w14:paraId="6D441551" w14:textId="77777777" w:rsidR="00807EE5" w:rsidRPr="00E52B7A" w:rsidRDefault="00807EE5" w:rsidP="00A356D8">
            <w:pPr>
              <w:jc w:val="center"/>
            </w:pPr>
            <w:r w:rsidRPr="00E52B7A">
              <w:rPr>
                <w:noProof/>
              </w:rPr>
              <w:lastRenderedPageBreak/>
              <w:drawing>
                <wp:inline distT="0" distB="0" distL="0" distR="0" wp14:anchorId="3A739B03" wp14:editId="000EA5F9">
                  <wp:extent cx="1433015" cy="114816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3997" t="2366" r="3509" b="3957"/>
                          <a:stretch/>
                        </pic:blipFill>
                        <pic:spPr bwMode="auto">
                          <a:xfrm>
                            <a:off x="0" y="0"/>
                            <a:ext cx="1466655" cy="1175118"/>
                          </a:xfrm>
                          <a:prstGeom prst="rect">
                            <a:avLst/>
                          </a:prstGeom>
                          <a:ln>
                            <a:noFill/>
                          </a:ln>
                          <a:extLst>
                            <a:ext uri="{53640926-AAD7-44d8-BBD7-CCE9431645EC}">
                              <a14:shadowObscured xmlns="" xmlns:o="urn:schemas-microsoft-com:office:office" xmlns:v="urn:schemas-microsoft-com:vml" xmlns:w10="urn:schemas-microsoft-com:office:word" xmlns:w="http://schemas.openxmlformats.org/wordprocessingml/2006/main" xmlns:a14="http://schemas.microsoft.com/office/drawing/2010/main" xmlns:mv="urn:schemas-microsoft-com:mac:vml" xmlns:mo="http://schemas.microsoft.com/office/mac/office/2008/main"/>
                            </a:ext>
                          </a:extLst>
                        </pic:spPr>
                      </pic:pic>
                    </a:graphicData>
                  </a:graphic>
                </wp:inline>
              </w:drawing>
            </w:r>
          </w:p>
        </w:tc>
        <w:tc>
          <w:tcPr>
            <w:tcW w:w="2126" w:type="dxa"/>
            <w:vAlign w:val="center"/>
          </w:tcPr>
          <w:p w14:paraId="67F2BBEF" w14:textId="77777777" w:rsidR="00807EE5" w:rsidRPr="00E52B7A" w:rsidRDefault="00807EE5" w:rsidP="00A356D8">
            <w:pPr>
              <w:jc w:val="center"/>
            </w:pPr>
            <w:r w:rsidRPr="00E52B7A">
              <w:t>Advanced</w:t>
            </w:r>
            <w:r w:rsidRPr="00E52B7A">
              <w:rPr>
                <w:noProof/>
              </w:rPr>
              <w:drawing>
                <wp:inline distT="0" distB="0" distL="0" distR="0" wp14:anchorId="4D01F9CD" wp14:editId="5FD91E17">
                  <wp:extent cx="946205" cy="953770"/>
                  <wp:effectExtent l="0" t="0" r="0" b="1143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12">
                            <a:extLst>
                              <a:ext uri="{28A0092B-C50C-407E-A947-70E740481C1C}">
                                <a14:useLocalDpi xmlns:a14="http://schemas.microsoft.com/office/drawing/2010/main" val="0"/>
                              </a:ext>
                            </a:extLst>
                          </a:blip>
                          <a:srcRect l="85483" t="10815" r="2991" b="20772"/>
                          <a:stretch/>
                        </pic:blipFill>
                        <pic:spPr bwMode="auto">
                          <a:xfrm>
                            <a:off x="0" y="0"/>
                            <a:ext cx="948563" cy="956147"/>
                          </a:xfrm>
                          <a:prstGeom prst="ellipse">
                            <a:avLst/>
                          </a:prstGeom>
                          <a:ln>
                            <a:noFill/>
                          </a:ln>
                          <a:effectLst>
                            <a:softEdge rad="112500"/>
                          </a:effectLst>
                          <a:extLst>
                            <a:ext uri="{53640926-AAD7-44d8-BBD7-CCE9431645EC}">
                              <a14:shadowObscured xmlns="" xmlns:o="urn:schemas-microsoft-com:office:office" xmlns:v="urn:schemas-microsoft-com:vml" xmlns:w10="urn:schemas-microsoft-com:office:word" xmlns:w="http://schemas.openxmlformats.org/wordprocessingml/2006/main" xmlns:a14="http://schemas.microsoft.com/office/drawing/2010/main" xmlns:mv="urn:schemas-microsoft-com:mac:vml" xmlns:mo="http://schemas.microsoft.com/office/mac/office/2008/main"/>
                            </a:ext>
                          </a:extLst>
                        </pic:spPr>
                      </pic:pic>
                    </a:graphicData>
                  </a:graphic>
                </wp:inline>
              </w:drawing>
            </w:r>
          </w:p>
        </w:tc>
        <w:tc>
          <w:tcPr>
            <w:tcW w:w="2126" w:type="dxa"/>
            <w:vAlign w:val="center"/>
          </w:tcPr>
          <w:p w14:paraId="6620B53C" w14:textId="77777777" w:rsidR="00807EE5" w:rsidRPr="00E52B7A" w:rsidRDefault="00807EE5" w:rsidP="00A356D8">
            <w:pPr>
              <w:jc w:val="center"/>
            </w:pPr>
            <w:r w:rsidRPr="00E52B7A">
              <w:t>Proficient</w:t>
            </w:r>
            <w:r w:rsidRPr="00E52B7A">
              <w:rPr>
                <w:noProof/>
              </w:rPr>
              <w:drawing>
                <wp:inline distT="0" distB="0" distL="0" distR="0" wp14:anchorId="2764400F" wp14:editId="4BFA41E9">
                  <wp:extent cx="946205" cy="953770"/>
                  <wp:effectExtent l="0" t="0" r="0" b="1143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12">
                            <a:extLst>
                              <a:ext uri="{28A0092B-C50C-407E-A947-70E740481C1C}">
                                <a14:useLocalDpi xmlns:a14="http://schemas.microsoft.com/office/drawing/2010/main" val="0"/>
                              </a:ext>
                            </a:extLst>
                          </a:blip>
                          <a:srcRect l="68920" t="17659" r="19554" b="13928"/>
                          <a:stretch/>
                        </pic:blipFill>
                        <pic:spPr bwMode="auto">
                          <a:xfrm>
                            <a:off x="0" y="0"/>
                            <a:ext cx="948563" cy="956147"/>
                          </a:xfrm>
                          <a:prstGeom prst="ellipse">
                            <a:avLst/>
                          </a:prstGeom>
                          <a:ln>
                            <a:noFill/>
                          </a:ln>
                          <a:effectLst>
                            <a:softEdge rad="112500"/>
                          </a:effectLst>
                          <a:extLst>
                            <a:ext uri="{53640926-AAD7-44d8-BBD7-CCE9431645EC}">
                              <a14:shadowObscured xmlns="" xmlns:o="urn:schemas-microsoft-com:office:office" xmlns:v="urn:schemas-microsoft-com:vml" xmlns:w10="urn:schemas-microsoft-com:office:word" xmlns:w="http://schemas.openxmlformats.org/wordprocessingml/2006/main" xmlns:a14="http://schemas.microsoft.com/office/drawing/2010/main" xmlns:mv="urn:schemas-microsoft-com:mac:vml" xmlns:mo="http://schemas.microsoft.com/office/mac/office/2008/main"/>
                            </a:ext>
                          </a:extLst>
                        </pic:spPr>
                      </pic:pic>
                    </a:graphicData>
                  </a:graphic>
                </wp:inline>
              </w:drawing>
            </w:r>
          </w:p>
        </w:tc>
        <w:tc>
          <w:tcPr>
            <w:tcW w:w="1985" w:type="dxa"/>
            <w:vAlign w:val="center"/>
          </w:tcPr>
          <w:p w14:paraId="0FD5B0D7" w14:textId="77777777" w:rsidR="00807EE5" w:rsidRPr="00E52B7A" w:rsidRDefault="00807EE5" w:rsidP="00A356D8">
            <w:pPr>
              <w:jc w:val="center"/>
            </w:pPr>
            <w:r w:rsidRPr="00E52B7A">
              <w:t>Developing</w:t>
            </w:r>
            <w:r w:rsidRPr="00E52B7A">
              <w:rPr>
                <w:noProof/>
              </w:rPr>
              <w:drawing>
                <wp:inline distT="0" distB="0" distL="0" distR="0" wp14:anchorId="5ABF65E7" wp14:editId="7BB53C16">
                  <wp:extent cx="946205" cy="953770"/>
                  <wp:effectExtent l="0" t="0" r="0" b="1143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12">
                            <a:extLst>
                              <a:ext uri="{28A0092B-C50C-407E-A947-70E740481C1C}">
                                <a14:useLocalDpi xmlns:a14="http://schemas.microsoft.com/office/drawing/2010/main" val="0"/>
                              </a:ext>
                            </a:extLst>
                          </a:blip>
                          <a:srcRect l="52356" t="15949" r="36118" b="15638"/>
                          <a:stretch/>
                        </pic:blipFill>
                        <pic:spPr bwMode="auto">
                          <a:xfrm>
                            <a:off x="0" y="0"/>
                            <a:ext cx="948563" cy="956147"/>
                          </a:xfrm>
                          <a:prstGeom prst="ellipse">
                            <a:avLst/>
                          </a:prstGeom>
                          <a:ln>
                            <a:noFill/>
                          </a:ln>
                          <a:effectLst>
                            <a:softEdge rad="112500"/>
                          </a:effectLst>
                          <a:extLst>
                            <a:ext uri="{53640926-AAD7-44d8-BBD7-CCE9431645EC}">
                              <a14:shadowObscured xmlns="" xmlns:o="urn:schemas-microsoft-com:office:office" xmlns:v="urn:schemas-microsoft-com:vml" xmlns:w10="urn:schemas-microsoft-com:office:word" xmlns:w="http://schemas.openxmlformats.org/wordprocessingml/2006/main" xmlns:a14="http://schemas.microsoft.com/office/drawing/2010/main" xmlns:mv="urn:schemas-microsoft-com:mac:vml" xmlns:mo="http://schemas.microsoft.com/office/mac/office/2008/main"/>
                            </a:ext>
                          </a:extLst>
                        </pic:spPr>
                      </pic:pic>
                    </a:graphicData>
                  </a:graphic>
                </wp:inline>
              </w:drawing>
            </w:r>
          </w:p>
        </w:tc>
        <w:tc>
          <w:tcPr>
            <w:tcW w:w="1996" w:type="dxa"/>
            <w:vAlign w:val="center"/>
          </w:tcPr>
          <w:p w14:paraId="13EDED1E" w14:textId="77777777" w:rsidR="00807EE5" w:rsidRPr="00E52B7A" w:rsidRDefault="00807EE5" w:rsidP="00A356D8">
            <w:pPr>
              <w:jc w:val="center"/>
            </w:pPr>
            <w:r w:rsidRPr="00E52B7A">
              <w:t>Emerging</w:t>
            </w:r>
            <w:r w:rsidRPr="00E52B7A">
              <w:rPr>
                <w:noProof/>
              </w:rPr>
              <w:drawing>
                <wp:inline distT="0" distB="0" distL="0" distR="0" wp14:anchorId="72CF0AC8" wp14:editId="0BDD7EFD">
                  <wp:extent cx="946205" cy="953770"/>
                  <wp:effectExtent l="0" t="0" r="0" b="1143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12">
                            <a:extLst>
                              <a:ext uri="{28A0092B-C50C-407E-A947-70E740481C1C}">
                                <a14:useLocalDpi xmlns:a14="http://schemas.microsoft.com/office/drawing/2010/main" val="0"/>
                              </a:ext>
                            </a:extLst>
                          </a:blip>
                          <a:srcRect l="35502" t="15948" r="52972" b="15639"/>
                          <a:stretch/>
                        </pic:blipFill>
                        <pic:spPr bwMode="auto">
                          <a:xfrm>
                            <a:off x="0" y="0"/>
                            <a:ext cx="946205" cy="953770"/>
                          </a:xfrm>
                          <a:prstGeom prst="ellipse">
                            <a:avLst/>
                          </a:prstGeom>
                          <a:ln>
                            <a:noFill/>
                          </a:ln>
                          <a:effectLst>
                            <a:softEdge rad="112500"/>
                          </a:effectLst>
                          <a:extLst>
                            <a:ext uri="{53640926-AAD7-44d8-BBD7-CCE9431645EC}">
                              <a14:shadowObscured xmlns="" xmlns:o="urn:schemas-microsoft-com:office:office" xmlns:v="urn:schemas-microsoft-com:vml" xmlns:w10="urn:schemas-microsoft-com:office:word" xmlns:w="http://schemas.openxmlformats.org/wordprocessingml/2006/main" xmlns:a14="http://schemas.microsoft.com/office/drawing/2010/main" xmlns:mv="urn:schemas-microsoft-com:mac:vml" xmlns:mo="http://schemas.microsoft.com/office/mac/office/2008/main"/>
                            </a:ext>
                          </a:extLst>
                        </pic:spPr>
                      </pic:pic>
                    </a:graphicData>
                  </a:graphic>
                </wp:inline>
              </w:drawing>
            </w:r>
          </w:p>
        </w:tc>
        <w:tc>
          <w:tcPr>
            <w:tcW w:w="1845" w:type="dxa"/>
            <w:vAlign w:val="center"/>
          </w:tcPr>
          <w:p w14:paraId="29AE568A" w14:textId="77777777" w:rsidR="00807EE5" w:rsidRPr="00E52B7A" w:rsidRDefault="00807EE5" w:rsidP="00A356D8">
            <w:pPr>
              <w:jc w:val="center"/>
            </w:pPr>
            <w:r w:rsidRPr="00E52B7A">
              <w:t>No Attempt</w:t>
            </w:r>
            <w:r w:rsidRPr="00E52B7A">
              <w:rPr>
                <w:noProof/>
              </w:rPr>
              <w:drawing>
                <wp:inline distT="0" distB="0" distL="0" distR="0" wp14:anchorId="4B5D6BC7" wp14:editId="59FC9027">
                  <wp:extent cx="946205" cy="953770"/>
                  <wp:effectExtent l="0" t="0" r="0" b="1143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12">
                            <a:extLst>
                              <a:ext uri="{28A0092B-C50C-407E-A947-70E740481C1C}">
                                <a14:useLocalDpi xmlns:a14="http://schemas.microsoft.com/office/drawing/2010/main" val="0"/>
                              </a:ext>
                            </a:extLst>
                          </a:blip>
                          <a:srcRect l="2569" t="16519" r="85905" b="15068"/>
                          <a:stretch/>
                        </pic:blipFill>
                        <pic:spPr bwMode="auto">
                          <a:xfrm>
                            <a:off x="0" y="0"/>
                            <a:ext cx="948563" cy="956147"/>
                          </a:xfrm>
                          <a:prstGeom prst="ellipse">
                            <a:avLst/>
                          </a:prstGeom>
                          <a:ln>
                            <a:noFill/>
                          </a:ln>
                          <a:effectLst>
                            <a:softEdge rad="112500"/>
                          </a:effectLst>
                          <a:extLst>
                            <a:ext uri="{53640926-AAD7-44d8-BBD7-CCE9431645EC}">
                              <a14:shadowObscured xmlns="" xmlns:o="urn:schemas-microsoft-com:office:office" xmlns:v="urn:schemas-microsoft-com:vml" xmlns:w10="urn:schemas-microsoft-com:office:word" xmlns:w="http://schemas.openxmlformats.org/wordprocessingml/2006/main" xmlns:a14="http://schemas.microsoft.com/office/drawing/2010/main" xmlns:mv="urn:schemas-microsoft-com:mac:vml" xmlns:mo="http://schemas.microsoft.com/office/mac/office/2008/main"/>
                            </a:ext>
                          </a:extLst>
                        </pic:spPr>
                      </pic:pic>
                    </a:graphicData>
                  </a:graphic>
                </wp:inline>
              </w:drawing>
            </w:r>
          </w:p>
        </w:tc>
      </w:tr>
      <w:tr w:rsidR="00807EE5" w:rsidRPr="00E52B7A" w14:paraId="188F2321" w14:textId="77777777" w:rsidTr="00A356D8">
        <w:trPr>
          <w:trHeight w:val="319"/>
        </w:trPr>
        <w:tc>
          <w:tcPr>
            <w:tcW w:w="1951" w:type="dxa"/>
            <w:vMerge w:val="restart"/>
            <w:shd w:val="clear" w:color="auto" w:fill="auto"/>
            <w:vAlign w:val="center"/>
          </w:tcPr>
          <w:p w14:paraId="08EF3CF6" w14:textId="77777777" w:rsidR="00807EE5" w:rsidRPr="00E52B7A" w:rsidRDefault="00807EE5" w:rsidP="00A356D8">
            <w:pPr>
              <w:jc w:val="right"/>
            </w:pPr>
            <w:r w:rsidRPr="00E52B7A">
              <w:t>Critical Thinking</w:t>
            </w:r>
          </w:p>
        </w:tc>
        <w:tc>
          <w:tcPr>
            <w:tcW w:w="2410" w:type="dxa"/>
            <w:shd w:val="clear" w:color="auto" w:fill="auto"/>
            <w:vAlign w:val="center"/>
          </w:tcPr>
          <w:p w14:paraId="5D0262B0" w14:textId="77777777" w:rsidR="00807EE5" w:rsidRPr="00E52B7A" w:rsidRDefault="00807EE5" w:rsidP="00A356D8">
            <w:pPr>
              <w:jc w:val="center"/>
              <w:rPr>
                <w:sz w:val="22"/>
              </w:rPr>
            </w:pPr>
            <w:r w:rsidRPr="00E52B7A">
              <w:rPr>
                <w:sz w:val="22"/>
              </w:rPr>
              <w:t>Ability to Identify &amp; Solve Problems</w:t>
            </w:r>
          </w:p>
        </w:tc>
        <w:tc>
          <w:tcPr>
            <w:tcW w:w="2126" w:type="dxa"/>
            <w:vMerge w:val="restart"/>
            <w:shd w:val="clear" w:color="auto" w:fill="auto"/>
            <w:vAlign w:val="center"/>
          </w:tcPr>
          <w:p w14:paraId="3F90D20E" w14:textId="77777777" w:rsidR="00807EE5" w:rsidRPr="00E52B7A" w:rsidRDefault="00807EE5" w:rsidP="00A356D8">
            <w:pPr>
              <w:jc w:val="center"/>
              <w:rPr>
                <w:sz w:val="16"/>
                <w:szCs w:val="20"/>
              </w:rPr>
            </w:pPr>
            <w:r w:rsidRPr="00E52B7A">
              <w:rPr>
                <w:sz w:val="16"/>
                <w:szCs w:val="20"/>
              </w:rPr>
              <w:t>Insightful comments in class discussions</w:t>
            </w:r>
          </w:p>
          <w:p w14:paraId="31D72DF1" w14:textId="77777777" w:rsidR="00807EE5" w:rsidRPr="00E52B7A" w:rsidRDefault="00807EE5" w:rsidP="00A356D8">
            <w:pPr>
              <w:jc w:val="center"/>
              <w:rPr>
                <w:sz w:val="16"/>
                <w:szCs w:val="20"/>
              </w:rPr>
            </w:pPr>
            <w:r w:rsidRPr="00E52B7A">
              <w:rPr>
                <w:sz w:val="16"/>
                <w:szCs w:val="20"/>
              </w:rPr>
              <w:t>Student shows proven ability to analyze data, gather and assess resources, and disseminate opinions in a scholarly manner.</w:t>
            </w:r>
          </w:p>
        </w:tc>
        <w:tc>
          <w:tcPr>
            <w:tcW w:w="2126" w:type="dxa"/>
            <w:vMerge w:val="restart"/>
            <w:shd w:val="clear" w:color="auto" w:fill="auto"/>
            <w:vAlign w:val="center"/>
          </w:tcPr>
          <w:p w14:paraId="270A3BA3" w14:textId="77777777" w:rsidR="00807EE5" w:rsidRPr="00E52B7A" w:rsidRDefault="00807EE5" w:rsidP="00A356D8">
            <w:pPr>
              <w:jc w:val="center"/>
              <w:rPr>
                <w:sz w:val="16"/>
                <w:szCs w:val="20"/>
              </w:rPr>
            </w:pPr>
            <w:r w:rsidRPr="00E52B7A">
              <w:rPr>
                <w:rFonts w:hint="eastAsia"/>
                <w:sz w:val="16"/>
                <w:szCs w:val="20"/>
              </w:rPr>
              <w:t>Able to contribute to</w:t>
            </w:r>
            <w:r w:rsidRPr="00E52B7A">
              <w:rPr>
                <w:sz w:val="16"/>
                <w:szCs w:val="20"/>
              </w:rPr>
              <w:t xml:space="preserve"> class discussions</w:t>
            </w:r>
            <w:r w:rsidRPr="00E52B7A">
              <w:rPr>
                <w:rFonts w:hint="eastAsia"/>
                <w:sz w:val="16"/>
                <w:szCs w:val="20"/>
              </w:rPr>
              <w:t xml:space="preserve">, and to perform a basic </w:t>
            </w:r>
            <w:r w:rsidRPr="00E52B7A">
              <w:rPr>
                <w:sz w:val="16"/>
                <w:szCs w:val="20"/>
              </w:rPr>
              <w:t>analy</w:t>
            </w:r>
            <w:r w:rsidRPr="00E52B7A">
              <w:rPr>
                <w:rFonts w:hint="eastAsia"/>
                <w:sz w:val="16"/>
                <w:szCs w:val="20"/>
              </w:rPr>
              <w:t>sis of</w:t>
            </w:r>
            <w:r w:rsidRPr="00E52B7A">
              <w:rPr>
                <w:sz w:val="16"/>
                <w:szCs w:val="20"/>
              </w:rPr>
              <w:t xml:space="preserve"> data, gather and assess resources, and </w:t>
            </w:r>
            <w:r w:rsidRPr="00E52B7A">
              <w:rPr>
                <w:rFonts w:hint="eastAsia"/>
                <w:sz w:val="16"/>
                <w:szCs w:val="20"/>
              </w:rPr>
              <w:t>express</w:t>
            </w:r>
            <w:r w:rsidRPr="00E52B7A">
              <w:rPr>
                <w:sz w:val="16"/>
                <w:szCs w:val="20"/>
              </w:rPr>
              <w:t xml:space="preserve"> opinions in </w:t>
            </w:r>
            <w:r w:rsidRPr="00E52B7A">
              <w:rPr>
                <w:rFonts w:hint="eastAsia"/>
                <w:sz w:val="16"/>
                <w:szCs w:val="20"/>
              </w:rPr>
              <w:t xml:space="preserve">an adequate </w:t>
            </w:r>
            <w:r w:rsidRPr="00E52B7A">
              <w:rPr>
                <w:sz w:val="16"/>
                <w:szCs w:val="20"/>
              </w:rPr>
              <w:t>manner.</w:t>
            </w:r>
          </w:p>
        </w:tc>
        <w:tc>
          <w:tcPr>
            <w:tcW w:w="1985" w:type="dxa"/>
            <w:vMerge w:val="restart"/>
            <w:shd w:val="clear" w:color="auto" w:fill="auto"/>
            <w:vAlign w:val="center"/>
          </w:tcPr>
          <w:p w14:paraId="4E9EA1D3" w14:textId="77777777" w:rsidR="00807EE5" w:rsidRPr="00E52B7A" w:rsidRDefault="00807EE5" w:rsidP="00A356D8">
            <w:pPr>
              <w:jc w:val="center"/>
              <w:rPr>
                <w:sz w:val="16"/>
                <w:szCs w:val="20"/>
              </w:rPr>
            </w:pPr>
            <w:r w:rsidRPr="00E52B7A">
              <w:rPr>
                <w:rFonts w:hint="eastAsia"/>
                <w:sz w:val="16"/>
                <w:szCs w:val="20"/>
              </w:rPr>
              <w:t>Beginning to visualize the ways in which information can be combined and applied to solving a given problem, but struggles with complex and relationships</w:t>
            </w:r>
          </w:p>
        </w:tc>
        <w:tc>
          <w:tcPr>
            <w:tcW w:w="1996" w:type="dxa"/>
            <w:vMerge w:val="restart"/>
            <w:shd w:val="clear" w:color="auto" w:fill="auto"/>
            <w:vAlign w:val="center"/>
          </w:tcPr>
          <w:p w14:paraId="36B2EBAD" w14:textId="77777777" w:rsidR="00807EE5" w:rsidRPr="00E52B7A" w:rsidRDefault="00807EE5" w:rsidP="00A356D8">
            <w:pPr>
              <w:jc w:val="center"/>
              <w:rPr>
                <w:sz w:val="16"/>
                <w:szCs w:val="20"/>
              </w:rPr>
            </w:pPr>
            <w:r w:rsidRPr="00E52B7A">
              <w:rPr>
                <w:rFonts w:hint="eastAsia"/>
                <w:sz w:val="16"/>
                <w:szCs w:val="20"/>
              </w:rPr>
              <w:t>Student shows motivation but must learn the concepts and mechanisms that apply to critical thinking, such as information gathering, assessment and synthesis</w:t>
            </w:r>
          </w:p>
        </w:tc>
        <w:tc>
          <w:tcPr>
            <w:tcW w:w="1845" w:type="dxa"/>
            <w:vMerge w:val="restart"/>
            <w:vAlign w:val="center"/>
          </w:tcPr>
          <w:p w14:paraId="09082564" w14:textId="77777777" w:rsidR="00807EE5" w:rsidRPr="00E52B7A" w:rsidRDefault="00807EE5" w:rsidP="00A356D8">
            <w:pPr>
              <w:jc w:val="center"/>
              <w:rPr>
                <w:sz w:val="16"/>
                <w:szCs w:val="20"/>
              </w:rPr>
            </w:pPr>
            <w:r w:rsidRPr="001B5801">
              <w:rPr>
                <w:sz w:val="16"/>
                <w:szCs w:val="20"/>
              </w:rPr>
              <w:t>Insufficient effort or evidence of achievement</w:t>
            </w:r>
          </w:p>
        </w:tc>
      </w:tr>
      <w:tr w:rsidR="00807EE5" w:rsidRPr="00E52B7A" w14:paraId="709A09C9" w14:textId="77777777" w:rsidTr="00A356D8">
        <w:trPr>
          <w:trHeight w:val="227"/>
        </w:trPr>
        <w:tc>
          <w:tcPr>
            <w:tcW w:w="1951" w:type="dxa"/>
            <w:vMerge/>
            <w:shd w:val="clear" w:color="auto" w:fill="auto"/>
            <w:vAlign w:val="center"/>
          </w:tcPr>
          <w:p w14:paraId="46436C80" w14:textId="77777777" w:rsidR="00807EE5" w:rsidRPr="00E52B7A" w:rsidRDefault="00807EE5" w:rsidP="00A356D8">
            <w:pPr>
              <w:jc w:val="right"/>
            </w:pPr>
          </w:p>
        </w:tc>
        <w:tc>
          <w:tcPr>
            <w:tcW w:w="2410" w:type="dxa"/>
            <w:shd w:val="clear" w:color="auto" w:fill="auto"/>
            <w:vAlign w:val="center"/>
          </w:tcPr>
          <w:p w14:paraId="23A6373B" w14:textId="77777777" w:rsidR="00807EE5" w:rsidRPr="00E52B7A" w:rsidRDefault="00807EE5" w:rsidP="00A356D8">
            <w:pPr>
              <w:jc w:val="center"/>
              <w:rPr>
                <w:sz w:val="22"/>
              </w:rPr>
            </w:pPr>
            <w:r w:rsidRPr="00E52B7A">
              <w:rPr>
                <w:sz w:val="22"/>
              </w:rPr>
              <w:t>Information Gathering</w:t>
            </w:r>
          </w:p>
        </w:tc>
        <w:tc>
          <w:tcPr>
            <w:tcW w:w="2126" w:type="dxa"/>
            <w:vMerge/>
            <w:shd w:val="clear" w:color="auto" w:fill="auto"/>
            <w:vAlign w:val="center"/>
          </w:tcPr>
          <w:p w14:paraId="3AA185E9" w14:textId="77777777" w:rsidR="00807EE5" w:rsidRPr="00E52B7A" w:rsidRDefault="00807EE5" w:rsidP="00A356D8">
            <w:pPr>
              <w:jc w:val="center"/>
              <w:rPr>
                <w:sz w:val="16"/>
                <w:szCs w:val="20"/>
              </w:rPr>
            </w:pPr>
          </w:p>
        </w:tc>
        <w:tc>
          <w:tcPr>
            <w:tcW w:w="2126" w:type="dxa"/>
            <w:vMerge/>
            <w:shd w:val="clear" w:color="auto" w:fill="auto"/>
            <w:vAlign w:val="center"/>
          </w:tcPr>
          <w:p w14:paraId="619B0D51" w14:textId="77777777" w:rsidR="00807EE5" w:rsidRPr="00E52B7A" w:rsidRDefault="00807EE5" w:rsidP="00A356D8">
            <w:pPr>
              <w:jc w:val="center"/>
              <w:rPr>
                <w:sz w:val="16"/>
                <w:szCs w:val="20"/>
              </w:rPr>
            </w:pPr>
          </w:p>
        </w:tc>
        <w:tc>
          <w:tcPr>
            <w:tcW w:w="1985" w:type="dxa"/>
            <w:vMerge/>
            <w:shd w:val="clear" w:color="auto" w:fill="auto"/>
            <w:vAlign w:val="center"/>
          </w:tcPr>
          <w:p w14:paraId="145AB5D1" w14:textId="77777777" w:rsidR="00807EE5" w:rsidRPr="00E52B7A" w:rsidRDefault="00807EE5" w:rsidP="00A356D8">
            <w:pPr>
              <w:jc w:val="center"/>
              <w:rPr>
                <w:sz w:val="16"/>
                <w:szCs w:val="20"/>
              </w:rPr>
            </w:pPr>
          </w:p>
        </w:tc>
        <w:tc>
          <w:tcPr>
            <w:tcW w:w="1996" w:type="dxa"/>
            <w:vMerge/>
            <w:shd w:val="clear" w:color="auto" w:fill="auto"/>
            <w:vAlign w:val="center"/>
          </w:tcPr>
          <w:p w14:paraId="76FDE126" w14:textId="77777777" w:rsidR="00807EE5" w:rsidRPr="00E52B7A" w:rsidRDefault="00807EE5" w:rsidP="00A356D8">
            <w:pPr>
              <w:jc w:val="center"/>
              <w:rPr>
                <w:sz w:val="16"/>
                <w:szCs w:val="20"/>
              </w:rPr>
            </w:pPr>
          </w:p>
        </w:tc>
        <w:tc>
          <w:tcPr>
            <w:tcW w:w="1845" w:type="dxa"/>
            <w:vMerge/>
            <w:shd w:val="clear" w:color="auto" w:fill="B8CCE4" w:themeFill="accent1" w:themeFillTint="66"/>
            <w:vAlign w:val="center"/>
          </w:tcPr>
          <w:p w14:paraId="04B360ED" w14:textId="77777777" w:rsidR="00807EE5" w:rsidRPr="00E52B7A" w:rsidRDefault="00807EE5" w:rsidP="00A356D8">
            <w:pPr>
              <w:jc w:val="center"/>
              <w:rPr>
                <w:sz w:val="16"/>
                <w:szCs w:val="20"/>
              </w:rPr>
            </w:pPr>
          </w:p>
        </w:tc>
      </w:tr>
      <w:tr w:rsidR="00807EE5" w:rsidRPr="00E52B7A" w14:paraId="3556F562" w14:textId="77777777" w:rsidTr="00A356D8">
        <w:trPr>
          <w:trHeight w:val="227"/>
        </w:trPr>
        <w:tc>
          <w:tcPr>
            <w:tcW w:w="1951" w:type="dxa"/>
            <w:vMerge/>
            <w:shd w:val="clear" w:color="auto" w:fill="auto"/>
            <w:vAlign w:val="center"/>
          </w:tcPr>
          <w:p w14:paraId="60764BDE" w14:textId="77777777" w:rsidR="00807EE5" w:rsidRPr="00E52B7A" w:rsidRDefault="00807EE5" w:rsidP="00A356D8">
            <w:pPr>
              <w:jc w:val="right"/>
            </w:pPr>
          </w:p>
        </w:tc>
        <w:tc>
          <w:tcPr>
            <w:tcW w:w="2410" w:type="dxa"/>
            <w:shd w:val="clear" w:color="auto" w:fill="auto"/>
            <w:vAlign w:val="center"/>
          </w:tcPr>
          <w:p w14:paraId="35497A90" w14:textId="77777777" w:rsidR="00807EE5" w:rsidRPr="00E52B7A" w:rsidRDefault="00807EE5" w:rsidP="00A356D8">
            <w:pPr>
              <w:jc w:val="center"/>
              <w:rPr>
                <w:sz w:val="22"/>
              </w:rPr>
            </w:pPr>
            <w:r w:rsidRPr="00E52B7A">
              <w:rPr>
                <w:sz w:val="22"/>
              </w:rPr>
              <w:t>Assessment of Credibility</w:t>
            </w:r>
          </w:p>
        </w:tc>
        <w:tc>
          <w:tcPr>
            <w:tcW w:w="2126" w:type="dxa"/>
            <w:vMerge/>
            <w:shd w:val="clear" w:color="auto" w:fill="auto"/>
            <w:vAlign w:val="center"/>
          </w:tcPr>
          <w:p w14:paraId="5EEFA3E7" w14:textId="77777777" w:rsidR="00807EE5" w:rsidRPr="00E52B7A" w:rsidRDefault="00807EE5" w:rsidP="00A356D8">
            <w:pPr>
              <w:jc w:val="center"/>
              <w:rPr>
                <w:sz w:val="16"/>
                <w:szCs w:val="20"/>
              </w:rPr>
            </w:pPr>
          </w:p>
        </w:tc>
        <w:tc>
          <w:tcPr>
            <w:tcW w:w="2126" w:type="dxa"/>
            <w:vMerge/>
            <w:shd w:val="clear" w:color="auto" w:fill="auto"/>
            <w:vAlign w:val="center"/>
          </w:tcPr>
          <w:p w14:paraId="2A6FBA99" w14:textId="77777777" w:rsidR="00807EE5" w:rsidRPr="00E52B7A" w:rsidRDefault="00807EE5" w:rsidP="00A356D8">
            <w:pPr>
              <w:jc w:val="center"/>
              <w:rPr>
                <w:sz w:val="16"/>
                <w:szCs w:val="20"/>
              </w:rPr>
            </w:pPr>
          </w:p>
        </w:tc>
        <w:tc>
          <w:tcPr>
            <w:tcW w:w="1985" w:type="dxa"/>
            <w:vMerge/>
            <w:shd w:val="clear" w:color="auto" w:fill="auto"/>
            <w:vAlign w:val="center"/>
          </w:tcPr>
          <w:p w14:paraId="1B5645B8" w14:textId="77777777" w:rsidR="00807EE5" w:rsidRPr="00E52B7A" w:rsidRDefault="00807EE5" w:rsidP="00A356D8">
            <w:pPr>
              <w:jc w:val="center"/>
              <w:rPr>
                <w:sz w:val="16"/>
                <w:szCs w:val="20"/>
              </w:rPr>
            </w:pPr>
          </w:p>
        </w:tc>
        <w:tc>
          <w:tcPr>
            <w:tcW w:w="1996" w:type="dxa"/>
            <w:vMerge/>
            <w:shd w:val="clear" w:color="auto" w:fill="auto"/>
            <w:vAlign w:val="center"/>
          </w:tcPr>
          <w:p w14:paraId="57BD57EB" w14:textId="77777777" w:rsidR="00807EE5" w:rsidRPr="00E52B7A" w:rsidRDefault="00807EE5" w:rsidP="00A356D8">
            <w:pPr>
              <w:jc w:val="center"/>
              <w:rPr>
                <w:sz w:val="16"/>
                <w:szCs w:val="20"/>
              </w:rPr>
            </w:pPr>
          </w:p>
        </w:tc>
        <w:tc>
          <w:tcPr>
            <w:tcW w:w="1845" w:type="dxa"/>
            <w:vMerge/>
            <w:vAlign w:val="center"/>
          </w:tcPr>
          <w:p w14:paraId="15E2B56E" w14:textId="77777777" w:rsidR="00807EE5" w:rsidRPr="00E52B7A" w:rsidRDefault="00807EE5" w:rsidP="00A356D8">
            <w:pPr>
              <w:jc w:val="center"/>
              <w:rPr>
                <w:sz w:val="16"/>
                <w:szCs w:val="20"/>
              </w:rPr>
            </w:pPr>
          </w:p>
        </w:tc>
      </w:tr>
      <w:tr w:rsidR="00807EE5" w:rsidRPr="00E52B7A" w14:paraId="4379B985" w14:textId="77777777" w:rsidTr="00A356D8">
        <w:trPr>
          <w:trHeight w:val="366"/>
        </w:trPr>
        <w:tc>
          <w:tcPr>
            <w:tcW w:w="1951" w:type="dxa"/>
            <w:vMerge w:val="restart"/>
            <w:shd w:val="clear" w:color="auto" w:fill="auto"/>
            <w:vAlign w:val="center"/>
          </w:tcPr>
          <w:p w14:paraId="641081D2" w14:textId="77777777" w:rsidR="00807EE5" w:rsidRPr="00E52B7A" w:rsidRDefault="00807EE5" w:rsidP="00A356D8">
            <w:pPr>
              <w:jc w:val="right"/>
            </w:pPr>
            <w:r w:rsidRPr="00E52B7A">
              <w:t>Advanced Communication Proficiency</w:t>
            </w:r>
          </w:p>
        </w:tc>
        <w:tc>
          <w:tcPr>
            <w:tcW w:w="2410" w:type="dxa"/>
            <w:shd w:val="clear" w:color="auto" w:fill="auto"/>
            <w:vAlign w:val="center"/>
          </w:tcPr>
          <w:p w14:paraId="68515198" w14:textId="77777777" w:rsidR="00807EE5" w:rsidRPr="00E52B7A" w:rsidRDefault="00807EE5" w:rsidP="00A356D8">
            <w:pPr>
              <w:jc w:val="center"/>
              <w:rPr>
                <w:sz w:val="22"/>
              </w:rPr>
            </w:pPr>
            <w:r w:rsidRPr="00E52B7A">
              <w:rPr>
                <w:sz w:val="22"/>
              </w:rPr>
              <w:t>Public Speaking</w:t>
            </w:r>
          </w:p>
        </w:tc>
        <w:tc>
          <w:tcPr>
            <w:tcW w:w="2126" w:type="dxa"/>
            <w:vMerge w:val="restart"/>
            <w:shd w:val="clear" w:color="auto" w:fill="auto"/>
            <w:vAlign w:val="center"/>
          </w:tcPr>
          <w:p w14:paraId="12B41B2C" w14:textId="77777777" w:rsidR="00807EE5" w:rsidRPr="00E52B7A" w:rsidRDefault="00807EE5" w:rsidP="00A356D8">
            <w:pPr>
              <w:jc w:val="center"/>
              <w:rPr>
                <w:sz w:val="16"/>
                <w:szCs w:val="20"/>
              </w:rPr>
            </w:pPr>
            <w:r w:rsidRPr="00E52B7A">
              <w:rPr>
                <w:sz w:val="16"/>
                <w:szCs w:val="20"/>
              </w:rPr>
              <w:t>Speaking is clear, using a broad range of vocabulary and relative jargon. Student uses appropriate social cues and nuance.</w:t>
            </w:r>
          </w:p>
        </w:tc>
        <w:tc>
          <w:tcPr>
            <w:tcW w:w="2126" w:type="dxa"/>
            <w:vMerge w:val="restart"/>
            <w:shd w:val="clear" w:color="auto" w:fill="auto"/>
            <w:vAlign w:val="center"/>
          </w:tcPr>
          <w:p w14:paraId="2283307E" w14:textId="77777777" w:rsidR="00807EE5" w:rsidRPr="00E52B7A" w:rsidRDefault="00807EE5" w:rsidP="00A356D8">
            <w:pPr>
              <w:jc w:val="center"/>
              <w:rPr>
                <w:sz w:val="16"/>
                <w:szCs w:val="20"/>
              </w:rPr>
            </w:pPr>
            <w:r w:rsidRPr="00E52B7A">
              <w:rPr>
                <w:rFonts w:hint="eastAsia"/>
                <w:sz w:val="16"/>
                <w:szCs w:val="20"/>
              </w:rPr>
              <w:t>A</w:t>
            </w:r>
            <w:r w:rsidRPr="00E52B7A">
              <w:rPr>
                <w:sz w:val="16"/>
                <w:szCs w:val="20"/>
              </w:rPr>
              <w:t>ble to create a relevant response when asked to express an opinion or respond to a complicated</w:t>
            </w:r>
            <w:r>
              <w:rPr>
                <w:rFonts w:hint="eastAsia"/>
                <w:sz w:val="16"/>
                <w:szCs w:val="20"/>
              </w:rPr>
              <w:t xml:space="preserve"> </w:t>
            </w:r>
            <w:r w:rsidRPr="00E52B7A">
              <w:rPr>
                <w:sz w:val="16"/>
                <w:szCs w:val="20"/>
              </w:rPr>
              <w:t>situation</w:t>
            </w:r>
            <w:r w:rsidRPr="00E52B7A">
              <w:rPr>
                <w:rFonts w:hint="eastAsia"/>
                <w:sz w:val="16"/>
                <w:szCs w:val="20"/>
              </w:rPr>
              <w:t xml:space="preserve">, but </w:t>
            </w:r>
            <w:r w:rsidRPr="00E52B7A">
              <w:rPr>
                <w:sz w:val="16"/>
                <w:szCs w:val="20"/>
              </w:rPr>
              <w:t>pronunciation</w:t>
            </w:r>
            <w:r w:rsidRPr="00E52B7A">
              <w:rPr>
                <w:rFonts w:hint="eastAsia"/>
                <w:sz w:val="16"/>
                <w:szCs w:val="20"/>
              </w:rPr>
              <w:t xml:space="preserve"> and grammar can often make responses and explanations </w:t>
            </w:r>
            <w:r w:rsidRPr="00E52B7A">
              <w:rPr>
                <w:sz w:val="16"/>
                <w:szCs w:val="20"/>
              </w:rPr>
              <w:t>unclear to a listener</w:t>
            </w:r>
            <w:r w:rsidRPr="00E52B7A">
              <w:rPr>
                <w:rFonts w:hint="eastAsia"/>
                <w:sz w:val="16"/>
                <w:szCs w:val="20"/>
              </w:rPr>
              <w:t xml:space="preserve"> and must be interpreted</w:t>
            </w:r>
            <w:r w:rsidRPr="00E52B7A">
              <w:rPr>
                <w:sz w:val="16"/>
                <w:szCs w:val="20"/>
              </w:rPr>
              <w:t>.</w:t>
            </w:r>
          </w:p>
        </w:tc>
        <w:tc>
          <w:tcPr>
            <w:tcW w:w="1985" w:type="dxa"/>
            <w:vMerge w:val="restart"/>
            <w:shd w:val="clear" w:color="auto" w:fill="auto"/>
            <w:vAlign w:val="center"/>
          </w:tcPr>
          <w:p w14:paraId="1DE80C85" w14:textId="77777777" w:rsidR="00807EE5" w:rsidRPr="00E52B7A" w:rsidRDefault="00807EE5" w:rsidP="00A356D8">
            <w:pPr>
              <w:jc w:val="center"/>
              <w:rPr>
                <w:sz w:val="16"/>
                <w:szCs w:val="20"/>
              </w:rPr>
            </w:pPr>
            <w:r w:rsidRPr="00E52B7A">
              <w:rPr>
                <w:rFonts w:hint="eastAsia"/>
                <w:sz w:val="16"/>
                <w:szCs w:val="20"/>
              </w:rPr>
              <w:t>Able to</w:t>
            </w:r>
            <w:r w:rsidRPr="00E52B7A">
              <w:rPr>
                <w:sz w:val="16"/>
                <w:szCs w:val="20"/>
              </w:rPr>
              <w:t xml:space="preserve"> answer questions and give basic information. However, </w:t>
            </w:r>
            <w:r w:rsidRPr="00E52B7A">
              <w:rPr>
                <w:rFonts w:hint="eastAsia"/>
                <w:sz w:val="16"/>
                <w:szCs w:val="20"/>
              </w:rPr>
              <w:t xml:space="preserve">inconsistent pronunciation, intonation and stress may </w:t>
            </w:r>
            <w:r w:rsidRPr="00E52B7A">
              <w:rPr>
                <w:sz w:val="16"/>
                <w:szCs w:val="20"/>
              </w:rPr>
              <w:t xml:space="preserve">sometimes </w:t>
            </w:r>
            <w:r w:rsidRPr="00E52B7A">
              <w:rPr>
                <w:rFonts w:hint="eastAsia"/>
                <w:sz w:val="16"/>
                <w:szCs w:val="20"/>
              </w:rPr>
              <w:t xml:space="preserve">make </w:t>
            </w:r>
            <w:r w:rsidRPr="00E52B7A">
              <w:rPr>
                <w:sz w:val="16"/>
                <w:szCs w:val="20"/>
              </w:rPr>
              <w:t>their responses difficult</w:t>
            </w:r>
            <w:r>
              <w:rPr>
                <w:rFonts w:hint="eastAsia"/>
                <w:sz w:val="16"/>
                <w:szCs w:val="20"/>
              </w:rPr>
              <w:t xml:space="preserve"> </w:t>
            </w:r>
            <w:proofErr w:type="spellStart"/>
            <w:r w:rsidRPr="00E52B7A">
              <w:rPr>
                <w:sz w:val="16"/>
                <w:szCs w:val="20"/>
              </w:rPr>
              <w:t>o</w:t>
            </w:r>
            <w:proofErr w:type="spellEnd"/>
            <w:r w:rsidRPr="00E52B7A">
              <w:rPr>
                <w:sz w:val="16"/>
                <w:szCs w:val="20"/>
              </w:rPr>
              <w:t xml:space="preserve"> understand or interpret.</w:t>
            </w:r>
          </w:p>
        </w:tc>
        <w:tc>
          <w:tcPr>
            <w:tcW w:w="1996" w:type="dxa"/>
            <w:vMerge w:val="restart"/>
            <w:shd w:val="clear" w:color="auto" w:fill="auto"/>
            <w:vAlign w:val="center"/>
          </w:tcPr>
          <w:p w14:paraId="6A350D60" w14:textId="77777777" w:rsidR="00807EE5" w:rsidRPr="00E52B7A" w:rsidRDefault="00807EE5" w:rsidP="00A356D8">
            <w:pPr>
              <w:jc w:val="center"/>
              <w:rPr>
                <w:sz w:val="16"/>
                <w:szCs w:val="20"/>
              </w:rPr>
            </w:pPr>
            <w:r w:rsidRPr="00E52B7A">
              <w:rPr>
                <w:rFonts w:hint="eastAsia"/>
                <w:sz w:val="16"/>
                <w:szCs w:val="20"/>
              </w:rPr>
              <w:t>Student is u</w:t>
            </w:r>
            <w:r w:rsidRPr="00E52B7A">
              <w:rPr>
                <w:sz w:val="16"/>
                <w:szCs w:val="20"/>
              </w:rPr>
              <w:t xml:space="preserve">nsuccessful </w:t>
            </w:r>
            <w:r w:rsidRPr="00E52B7A">
              <w:rPr>
                <w:rFonts w:hint="eastAsia"/>
                <w:sz w:val="16"/>
                <w:szCs w:val="20"/>
              </w:rPr>
              <w:t xml:space="preserve">or finds it very difficult </w:t>
            </w:r>
            <w:r w:rsidRPr="00E52B7A">
              <w:rPr>
                <w:sz w:val="16"/>
                <w:szCs w:val="20"/>
              </w:rPr>
              <w:t xml:space="preserve">when attempting to explain an opinion or respond to a complicated </w:t>
            </w:r>
            <w:r w:rsidRPr="00E52B7A">
              <w:rPr>
                <w:rFonts w:hint="eastAsia"/>
                <w:sz w:val="16"/>
                <w:szCs w:val="20"/>
              </w:rPr>
              <w:t>scenario</w:t>
            </w:r>
            <w:r w:rsidRPr="00E52B7A">
              <w:rPr>
                <w:sz w:val="16"/>
                <w:szCs w:val="20"/>
              </w:rPr>
              <w:t>. The response may be limited to a single sentence or part of a sentence.</w:t>
            </w:r>
          </w:p>
        </w:tc>
        <w:tc>
          <w:tcPr>
            <w:tcW w:w="1845" w:type="dxa"/>
            <w:vMerge/>
            <w:vAlign w:val="center"/>
          </w:tcPr>
          <w:p w14:paraId="104F0B85" w14:textId="77777777" w:rsidR="00807EE5" w:rsidRPr="00E52B7A" w:rsidRDefault="00807EE5" w:rsidP="00A356D8">
            <w:pPr>
              <w:jc w:val="center"/>
              <w:rPr>
                <w:sz w:val="16"/>
                <w:szCs w:val="20"/>
              </w:rPr>
            </w:pPr>
          </w:p>
        </w:tc>
      </w:tr>
      <w:tr w:rsidR="00807EE5" w:rsidRPr="00E52B7A" w14:paraId="63D3B594" w14:textId="77777777" w:rsidTr="00A356D8">
        <w:trPr>
          <w:trHeight w:val="364"/>
        </w:trPr>
        <w:tc>
          <w:tcPr>
            <w:tcW w:w="1951" w:type="dxa"/>
            <w:vMerge/>
            <w:shd w:val="clear" w:color="auto" w:fill="auto"/>
            <w:vAlign w:val="center"/>
          </w:tcPr>
          <w:p w14:paraId="2FCEF2BE" w14:textId="77777777" w:rsidR="00807EE5" w:rsidRPr="00E52B7A" w:rsidRDefault="00807EE5" w:rsidP="00A356D8">
            <w:pPr>
              <w:jc w:val="right"/>
            </w:pPr>
          </w:p>
        </w:tc>
        <w:tc>
          <w:tcPr>
            <w:tcW w:w="2410" w:type="dxa"/>
            <w:shd w:val="clear" w:color="auto" w:fill="auto"/>
            <w:vAlign w:val="center"/>
          </w:tcPr>
          <w:p w14:paraId="31432B2E" w14:textId="77777777" w:rsidR="00807EE5" w:rsidRPr="00E52B7A" w:rsidRDefault="00807EE5" w:rsidP="00A356D8">
            <w:pPr>
              <w:jc w:val="center"/>
              <w:rPr>
                <w:sz w:val="22"/>
              </w:rPr>
            </w:pPr>
            <w:r w:rsidRPr="00E52B7A">
              <w:rPr>
                <w:sz w:val="22"/>
              </w:rPr>
              <w:t>Social Skills</w:t>
            </w:r>
          </w:p>
        </w:tc>
        <w:tc>
          <w:tcPr>
            <w:tcW w:w="2126" w:type="dxa"/>
            <w:vMerge/>
            <w:shd w:val="clear" w:color="auto" w:fill="auto"/>
            <w:vAlign w:val="center"/>
          </w:tcPr>
          <w:p w14:paraId="78DC5A7A" w14:textId="77777777" w:rsidR="00807EE5" w:rsidRPr="00E52B7A" w:rsidRDefault="00807EE5" w:rsidP="00A356D8">
            <w:pPr>
              <w:jc w:val="center"/>
              <w:rPr>
                <w:sz w:val="16"/>
                <w:szCs w:val="20"/>
              </w:rPr>
            </w:pPr>
          </w:p>
        </w:tc>
        <w:tc>
          <w:tcPr>
            <w:tcW w:w="2126" w:type="dxa"/>
            <w:vMerge/>
            <w:shd w:val="clear" w:color="auto" w:fill="auto"/>
            <w:vAlign w:val="center"/>
          </w:tcPr>
          <w:p w14:paraId="3887E133" w14:textId="77777777" w:rsidR="00807EE5" w:rsidRPr="00E52B7A" w:rsidRDefault="00807EE5" w:rsidP="00A356D8">
            <w:pPr>
              <w:jc w:val="center"/>
              <w:rPr>
                <w:sz w:val="16"/>
                <w:szCs w:val="20"/>
              </w:rPr>
            </w:pPr>
          </w:p>
        </w:tc>
        <w:tc>
          <w:tcPr>
            <w:tcW w:w="1985" w:type="dxa"/>
            <w:vMerge/>
            <w:shd w:val="clear" w:color="auto" w:fill="auto"/>
            <w:vAlign w:val="center"/>
          </w:tcPr>
          <w:p w14:paraId="4FD72423" w14:textId="77777777" w:rsidR="00807EE5" w:rsidRPr="00E52B7A" w:rsidRDefault="00807EE5" w:rsidP="00A356D8">
            <w:pPr>
              <w:jc w:val="center"/>
              <w:rPr>
                <w:sz w:val="16"/>
                <w:szCs w:val="20"/>
              </w:rPr>
            </w:pPr>
          </w:p>
        </w:tc>
        <w:tc>
          <w:tcPr>
            <w:tcW w:w="1996" w:type="dxa"/>
            <w:vMerge/>
            <w:shd w:val="clear" w:color="auto" w:fill="auto"/>
            <w:vAlign w:val="center"/>
          </w:tcPr>
          <w:p w14:paraId="0B923EEA" w14:textId="77777777" w:rsidR="00807EE5" w:rsidRPr="00E52B7A" w:rsidRDefault="00807EE5" w:rsidP="00A356D8">
            <w:pPr>
              <w:jc w:val="center"/>
              <w:rPr>
                <w:sz w:val="16"/>
                <w:szCs w:val="20"/>
              </w:rPr>
            </w:pPr>
          </w:p>
        </w:tc>
        <w:tc>
          <w:tcPr>
            <w:tcW w:w="1845" w:type="dxa"/>
            <w:vMerge/>
            <w:vAlign w:val="center"/>
          </w:tcPr>
          <w:p w14:paraId="04845594" w14:textId="77777777" w:rsidR="00807EE5" w:rsidRPr="00E52B7A" w:rsidRDefault="00807EE5" w:rsidP="00A356D8">
            <w:pPr>
              <w:jc w:val="center"/>
              <w:rPr>
                <w:sz w:val="16"/>
                <w:szCs w:val="20"/>
              </w:rPr>
            </w:pPr>
          </w:p>
        </w:tc>
      </w:tr>
      <w:tr w:rsidR="00807EE5" w:rsidRPr="00E52B7A" w14:paraId="56568995" w14:textId="77777777" w:rsidTr="00A356D8">
        <w:trPr>
          <w:trHeight w:val="364"/>
        </w:trPr>
        <w:tc>
          <w:tcPr>
            <w:tcW w:w="1951" w:type="dxa"/>
            <w:vMerge/>
            <w:shd w:val="clear" w:color="auto" w:fill="auto"/>
            <w:vAlign w:val="center"/>
          </w:tcPr>
          <w:p w14:paraId="4BE9CC0D" w14:textId="77777777" w:rsidR="00807EE5" w:rsidRPr="00E52B7A" w:rsidRDefault="00807EE5" w:rsidP="00A356D8">
            <w:pPr>
              <w:jc w:val="right"/>
            </w:pPr>
          </w:p>
        </w:tc>
        <w:tc>
          <w:tcPr>
            <w:tcW w:w="2410" w:type="dxa"/>
            <w:shd w:val="clear" w:color="auto" w:fill="auto"/>
            <w:vAlign w:val="center"/>
          </w:tcPr>
          <w:p w14:paraId="6345EE08" w14:textId="77777777" w:rsidR="00807EE5" w:rsidRPr="00E52B7A" w:rsidRDefault="00807EE5" w:rsidP="00A356D8">
            <w:pPr>
              <w:jc w:val="center"/>
              <w:rPr>
                <w:sz w:val="22"/>
              </w:rPr>
            </w:pPr>
            <w:r w:rsidRPr="00E52B7A">
              <w:rPr>
                <w:sz w:val="22"/>
              </w:rPr>
              <w:t>Professional Skills</w:t>
            </w:r>
          </w:p>
        </w:tc>
        <w:tc>
          <w:tcPr>
            <w:tcW w:w="2126" w:type="dxa"/>
            <w:vMerge/>
            <w:shd w:val="clear" w:color="auto" w:fill="auto"/>
            <w:vAlign w:val="center"/>
          </w:tcPr>
          <w:p w14:paraId="0CC9848C" w14:textId="77777777" w:rsidR="00807EE5" w:rsidRPr="00E52B7A" w:rsidRDefault="00807EE5" w:rsidP="00A356D8">
            <w:pPr>
              <w:jc w:val="center"/>
              <w:rPr>
                <w:sz w:val="16"/>
                <w:szCs w:val="20"/>
              </w:rPr>
            </w:pPr>
          </w:p>
        </w:tc>
        <w:tc>
          <w:tcPr>
            <w:tcW w:w="2126" w:type="dxa"/>
            <w:vMerge/>
            <w:shd w:val="clear" w:color="auto" w:fill="auto"/>
            <w:vAlign w:val="center"/>
          </w:tcPr>
          <w:p w14:paraId="29EEA7F5" w14:textId="77777777" w:rsidR="00807EE5" w:rsidRPr="00E52B7A" w:rsidRDefault="00807EE5" w:rsidP="00A356D8">
            <w:pPr>
              <w:jc w:val="center"/>
              <w:rPr>
                <w:sz w:val="16"/>
                <w:szCs w:val="20"/>
              </w:rPr>
            </w:pPr>
          </w:p>
        </w:tc>
        <w:tc>
          <w:tcPr>
            <w:tcW w:w="1985" w:type="dxa"/>
            <w:vMerge/>
            <w:shd w:val="clear" w:color="auto" w:fill="auto"/>
            <w:vAlign w:val="center"/>
          </w:tcPr>
          <w:p w14:paraId="43AE2537" w14:textId="77777777" w:rsidR="00807EE5" w:rsidRPr="00E52B7A" w:rsidRDefault="00807EE5" w:rsidP="00A356D8">
            <w:pPr>
              <w:jc w:val="center"/>
              <w:rPr>
                <w:sz w:val="16"/>
                <w:szCs w:val="20"/>
              </w:rPr>
            </w:pPr>
          </w:p>
        </w:tc>
        <w:tc>
          <w:tcPr>
            <w:tcW w:w="1996" w:type="dxa"/>
            <w:vMerge/>
            <w:shd w:val="clear" w:color="auto" w:fill="auto"/>
            <w:vAlign w:val="center"/>
          </w:tcPr>
          <w:p w14:paraId="0AD68633" w14:textId="77777777" w:rsidR="00807EE5" w:rsidRPr="00E52B7A" w:rsidRDefault="00807EE5" w:rsidP="00A356D8">
            <w:pPr>
              <w:jc w:val="center"/>
              <w:rPr>
                <w:sz w:val="16"/>
                <w:szCs w:val="20"/>
              </w:rPr>
            </w:pPr>
          </w:p>
        </w:tc>
        <w:tc>
          <w:tcPr>
            <w:tcW w:w="1845" w:type="dxa"/>
            <w:vMerge/>
            <w:vAlign w:val="center"/>
          </w:tcPr>
          <w:p w14:paraId="62E7167C" w14:textId="77777777" w:rsidR="00807EE5" w:rsidRPr="00E52B7A" w:rsidRDefault="00807EE5" w:rsidP="00A356D8">
            <w:pPr>
              <w:jc w:val="center"/>
              <w:rPr>
                <w:sz w:val="16"/>
                <w:szCs w:val="20"/>
              </w:rPr>
            </w:pPr>
          </w:p>
        </w:tc>
      </w:tr>
      <w:tr w:rsidR="00807EE5" w:rsidRPr="00E52B7A" w14:paraId="712B93D4" w14:textId="77777777" w:rsidTr="00A356D8">
        <w:trPr>
          <w:trHeight w:val="643"/>
        </w:trPr>
        <w:tc>
          <w:tcPr>
            <w:tcW w:w="1951" w:type="dxa"/>
            <w:vMerge w:val="restart"/>
            <w:shd w:val="clear" w:color="auto" w:fill="auto"/>
            <w:vAlign w:val="center"/>
          </w:tcPr>
          <w:p w14:paraId="50E9009B" w14:textId="77777777" w:rsidR="00807EE5" w:rsidRPr="00E52B7A" w:rsidRDefault="00807EE5" w:rsidP="00A356D8">
            <w:pPr>
              <w:jc w:val="right"/>
            </w:pPr>
            <w:r w:rsidRPr="00E52B7A">
              <w:t>Global Perspectives</w:t>
            </w:r>
          </w:p>
        </w:tc>
        <w:tc>
          <w:tcPr>
            <w:tcW w:w="2410" w:type="dxa"/>
            <w:shd w:val="clear" w:color="auto" w:fill="auto"/>
            <w:vAlign w:val="center"/>
          </w:tcPr>
          <w:p w14:paraId="15C90E3B" w14:textId="77777777" w:rsidR="00807EE5" w:rsidRPr="00E52B7A" w:rsidRDefault="00807EE5" w:rsidP="00A356D8">
            <w:pPr>
              <w:jc w:val="center"/>
              <w:rPr>
                <w:sz w:val="22"/>
              </w:rPr>
            </w:pPr>
            <w:r w:rsidRPr="00E52B7A">
              <w:rPr>
                <w:sz w:val="22"/>
              </w:rPr>
              <w:t>Cultural Relevancy</w:t>
            </w:r>
          </w:p>
        </w:tc>
        <w:tc>
          <w:tcPr>
            <w:tcW w:w="2126" w:type="dxa"/>
            <w:vMerge w:val="restart"/>
            <w:shd w:val="clear" w:color="auto" w:fill="auto"/>
            <w:vAlign w:val="center"/>
          </w:tcPr>
          <w:p w14:paraId="5D33B1B1" w14:textId="77777777" w:rsidR="00807EE5" w:rsidRPr="00E52B7A" w:rsidRDefault="00807EE5" w:rsidP="00A356D8">
            <w:pPr>
              <w:jc w:val="center"/>
              <w:rPr>
                <w:sz w:val="16"/>
                <w:szCs w:val="20"/>
              </w:rPr>
            </w:pPr>
            <w:r w:rsidRPr="00E52B7A">
              <w:rPr>
                <w:sz w:val="16"/>
                <w:szCs w:val="20"/>
              </w:rPr>
              <w:t>Fully engaged in current events and shows and understanding of social inequalities and cultural differences.</w:t>
            </w:r>
          </w:p>
        </w:tc>
        <w:tc>
          <w:tcPr>
            <w:tcW w:w="2126" w:type="dxa"/>
            <w:vMerge w:val="restart"/>
            <w:shd w:val="clear" w:color="auto" w:fill="auto"/>
            <w:vAlign w:val="center"/>
          </w:tcPr>
          <w:p w14:paraId="2334BF59" w14:textId="77777777" w:rsidR="00807EE5" w:rsidRPr="00E52B7A" w:rsidRDefault="00807EE5" w:rsidP="00A356D8">
            <w:pPr>
              <w:jc w:val="center"/>
              <w:rPr>
                <w:sz w:val="16"/>
                <w:szCs w:val="20"/>
              </w:rPr>
            </w:pPr>
            <w:r w:rsidRPr="00E52B7A">
              <w:rPr>
                <w:sz w:val="16"/>
                <w:szCs w:val="20"/>
              </w:rPr>
              <w:t>Student is aware of current events and world cultures, but is unable to apply macro</w:t>
            </w:r>
            <w:r w:rsidRPr="00E52B7A">
              <w:rPr>
                <w:rFonts w:hint="eastAsia"/>
                <w:sz w:val="16"/>
                <w:szCs w:val="20"/>
              </w:rPr>
              <w:t>-</w:t>
            </w:r>
            <w:r w:rsidRPr="00E52B7A">
              <w:rPr>
                <w:sz w:val="16"/>
                <w:szCs w:val="20"/>
              </w:rPr>
              <w:t>level situations to her/his own life.</w:t>
            </w:r>
          </w:p>
        </w:tc>
        <w:tc>
          <w:tcPr>
            <w:tcW w:w="1985" w:type="dxa"/>
            <w:vMerge w:val="restart"/>
            <w:shd w:val="clear" w:color="auto" w:fill="auto"/>
            <w:vAlign w:val="center"/>
          </w:tcPr>
          <w:p w14:paraId="399D9053" w14:textId="77777777" w:rsidR="00807EE5" w:rsidRPr="00E52B7A" w:rsidRDefault="00807EE5" w:rsidP="00A356D8">
            <w:pPr>
              <w:jc w:val="center"/>
              <w:rPr>
                <w:sz w:val="16"/>
                <w:szCs w:val="20"/>
              </w:rPr>
            </w:pPr>
            <w:r w:rsidRPr="00E52B7A">
              <w:rPr>
                <w:sz w:val="16"/>
                <w:szCs w:val="20"/>
              </w:rPr>
              <w:t>Exhibits interest and intrigue in current events and world culture, but has difficulty understanding relevancy.</w:t>
            </w:r>
          </w:p>
        </w:tc>
        <w:tc>
          <w:tcPr>
            <w:tcW w:w="1996" w:type="dxa"/>
            <w:vMerge w:val="restart"/>
            <w:shd w:val="clear" w:color="auto" w:fill="auto"/>
            <w:vAlign w:val="center"/>
          </w:tcPr>
          <w:p w14:paraId="6CB69591" w14:textId="77777777" w:rsidR="00807EE5" w:rsidRPr="00E52B7A" w:rsidRDefault="00807EE5" w:rsidP="00A356D8">
            <w:pPr>
              <w:jc w:val="center"/>
              <w:rPr>
                <w:sz w:val="16"/>
                <w:szCs w:val="20"/>
              </w:rPr>
            </w:pPr>
            <w:r w:rsidRPr="00E52B7A">
              <w:rPr>
                <w:sz w:val="16"/>
                <w:szCs w:val="20"/>
              </w:rPr>
              <w:t>Student expresses one-sided ideals from an ethnocentric point of view. Completely lacks awareness of world issues or events.</w:t>
            </w:r>
          </w:p>
        </w:tc>
        <w:tc>
          <w:tcPr>
            <w:tcW w:w="1845" w:type="dxa"/>
            <w:vMerge/>
            <w:vAlign w:val="center"/>
          </w:tcPr>
          <w:p w14:paraId="3394DE94" w14:textId="77777777" w:rsidR="00807EE5" w:rsidRPr="00E52B7A" w:rsidRDefault="00807EE5" w:rsidP="00A356D8">
            <w:pPr>
              <w:jc w:val="center"/>
              <w:rPr>
                <w:sz w:val="16"/>
                <w:szCs w:val="20"/>
              </w:rPr>
            </w:pPr>
          </w:p>
        </w:tc>
      </w:tr>
      <w:tr w:rsidR="00807EE5" w:rsidRPr="00E52B7A" w14:paraId="4E3570C3" w14:textId="77777777" w:rsidTr="00A356D8">
        <w:trPr>
          <w:trHeight w:val="362"/>
        </w:trPr>
        <w:tc>
          <w:tcPr>
            <w:tcW w:w="1951" w:type="dxa"/>
            <w:vMerge/>
            <w:shd w:val="clear" w:color="auto" w:fill="auto"/>
            <w:vAlign w:val="center"/>
          </w:tcPr>
          <w:p w14:paraId="2FD31178" w14:textId="77777777" w:rsidR="00807EE5" w:rsidRPr="00E52B7A" w:rsidRDefault="00807EE5" w:rsidP="00A356D8">
            <w:pPr>
              <w:jc w:val="right"/>
            </w:pPr>
          </w:p>
        </w:tc>
        <w:tc>
          <w:tcPr>
            <w:tcW w:w="2410" w:type="dxa"/>
            <w:shd w:val="clear" w:color="auto" w:fill="auto"/>
            <w:vAlign w:val="center"/>
          </w:tcPr>
          <w:p w14:paraId="4F520056" w14:textId="77777777" w:rsidR="00807EE5" w:rsidRPr="00E52B7A" w:rsidRDefault="00807EE5" w:rsidP="00A356D8">
            <w:pPr>
              <w:jc w:val="center"/>
              <w:rPr>
                <w:sz w:val="22"/>
              </w:rPr>
            </w:pPr>
            <w:r w:rsidRPr="00E52B7A">
              <w:rPr>
                <w:sz w:val="22"/>
              </w:rPr>
              <w:t>Awareness of Current Events &amp; Global Issues</w:t>
            </w:r>
          </w:p>
        </w:tc>
        <w:tc>
          <w:tcPr>
            <w:tcW w:w="2126" w:type="dxa"/>
            <w:vMerge/>
            <w:shd w:val="clear" w:color="auto" w:fill="auto"/>
            <w:vAlign w:val="center"/>
          </w:tcPr>
          <w:p w14:paraId="17E3B19F" w14:textId="77777777" w:rsidR="00807EE5" w:rsidRPr="00E52B7A" w:rsidRDefault="00807EE5" w:rsidP="00A356D8">
            <w:pPr>
              <w:jc w:val="center"/>
              <w:rPr>
                <w:sz w:val="16"/>
                <w:szCs w:val="20"/>
              </w:rPr>
            </w:pPr>
          </w:p>
        </w:tc>
        <w:tc>
          <w:tcPr>
            <w:tcW w:w="2126" w:type="dxa"/>
            <w:vMerge/>
            <w:shd w:val="clear" w:color="auto" w:fill="auto"/>
            <w:vAlign w:val="center"/>
          </w:tcPr>
          <w:p w14:paraId="1521D417" w14:textId="77777777" w:rsidR="00807EE5" w:rsidRPr="00E52B7A" w:rsidRDefault="00807EE5" w:rsidP="00A356D8">
            <w:pPr>
              <w:jc w:val="center"/>
              <w:rPr>
                <w:sz w:val="16"/>
                <w:szCs w:val="20"/>
              </w:rPr>
            </w:pPr>
          </w:p>
        </w:tc>
        <w:tc>
          <w:tcPr>
            <w:tcW w:w="1985" w:type="dxa"/>
            <w:vMerge/>
            <w:shd w:val="clear" w:color="auto" w:fill="auto"/>
            <w:vAlign w:val="center"/>
          </w:tcPr>
          <w:p w14:paraId="4DD23A17" w14:textId="77777777" w:rsidR="00807EE5" w:rsidRPr="00E52B7A" w:rsidRDefault="00807EE5" w:rsidP="00A356D8">
            <w:pPr>
              <w:jc w:val="center"/>
              <w:rPr>
                <w:sz w:val="16"/>
                <w:szCs w:val="20"/>
              </w:rPr>
            </w:pPr>
          </w:p>
        </w:tc>
        <w:tc>
          <w:tcPr>
            <w:tcW w:w="1996" w:type="dxa"/>
            <w:vMerge/>
            <w:shd w:val="clear" w:color="auto" w:fill="auto"/>
            <w:vAlign w:val="center"/>
          </w:tcPr>
          <w:p w14:paraId="150B65FD" w14:textId="77777777" w:rsidR="00807EE5" w:rsidRPr="00E52B7A" w:rsidRDefault="00807EE5" w:rsidP="00A356D8">
            <w:pPr>
              <w:jc w:val="center"/>
              <w:rPr>
                <w:sz w:val="16"/>
                <w:szCs w:val="20"/>
              </w:rPr>
            </w:pPr>
          </w:p>
        </w:tc>
        <w:tc>
          <w:tcPr>
            <w:tcW w:w="1845" w:type="dxa"/>
            <w:vMerge/>
            <w:shd w:val="clear" w:color="auto" w:fill="B8CCE4" w:themeFill="accent1" w:themeFillTint="66"/>
            <w:vAlign w:val="center"/>
          </w:tcPr>
          <w:p w14:paraId="71546862" w14:textId="77777777" w:rsidR="00807EE5" w:rsidRPr="00E52B7A" w:rsidRDefault="00807EE5" w:rsidP="00A356D8">
            <w:pPr>
              <w:jc w:val="center"/>
              <w:rPr>
                <w:sz w:val="16"/>
                <w:szCs w:val="20"/>
              </w:rPr>
            </w:pPr>
          </w:p>
        </w:tc>
      </w:tr>
      <w:tr w:rsidR="00807EE5" w:rsidRPr="00E52B7A" w14:paraId="2C5238E8" w14:textId="77777777" w:rsidTr="00A356D8">
        <w:trPr>
          <w:trHeight w:val="366"/>
        </w:trPr>
        <w:tc>
          <w:tcPr>
            <w:tcW w:w="1951" w:type="dxa"/>
            <w:vMerge w:val="restart"/>
            <w:shd w:val="clear" w:color="auto" w:fill="auto"/>
            <w:vAlign w:val="center"/>
          </w:tcPr>
          <w:p w14:paraId="7333B7BD" w14:textId="77777777" w:rsidR="00807EE5" w:rsidRPr="00E52B7A" w:rsidRDefault="00807EE5" w:rsidP="00A356D8">
            <w:pPr>
              <w:jc w:val="right"/>
            </w:pPr>
            <w:r w:rsidRPr="00E52B7A">
              <w:t>English Language Ability</w:t>
            </w:r>
          </w:p>
        </w:tc>
        <w:tc>
          <w:tcPr>
            <w:tcW w:w="2410" w:type="dxa"/>
            <w:shd w:val="clear" w:color="auto" w:fill="auto"/>
            <w:vAlign w:val="center"/>
          </w:tcPr>
          <w:p w14:paraId="221CB1C4" w14:textId="77777777" w:rsidR="00807EE5" w:rsidRPr="00E52B7A" w:rsidRDefault="00807EE5" w:rsidP="00A356D8">
            <w:pPr>
              <w:jc w:val="center"/>
              <w:rPr>
                <w:sz w:val="22"/>
              </w:rPr>
            </w:pPr>
            <w:r w:rsidRPr="00E52B7A">
              <w:rPr>
                <w:sz w:val="22"/>
              </w:rPr>
              <w:t>Reading</w:t>
            </w:r>
          </w:p>
        </w:tc>
        <w:tc>
          <w:tcPr>
            <w:tcW w:w="2126" w:type="dxa"/>
            <w:vMerge w:val="restart"/>
            <w:shd w:val="clear" w:color="auto" w:fill="auto"/>
            <w:vAlign w:val="center"/>
          </w:tcPr>
          <w:p w14:paraId="41DC7974" w14:textId="77777777" w:rsidR="00807EE5" w:rsidRPr="00E52B7A" w:rsidRDefault="00807EE5" w:rsidP="00A356D8">
            <w:pPr>
              <w:jc w:val="center"/>
              <w:rPr>
                <w:sz w:val="16"/>
                <w:szCs w:val="20"/>
              </w:rPr>
            </w:pPr>
            <w:r w:rsidRPr="00E52B7A">
              <w:rPr>
                <w:sz w:val="16"/>
                <w:szCs w:val="20"/>
              </w:rPr>
              <w:t>Exhibits fluen</w:t>
            </w:r>
            <w:r w:rsidRPr="00E52B7A">
              <w:rPr>
                <w:rFonts w:hint="eastAsia"/>
                <w:sz w:val="16"/>
                <w:szCs w:val="20"/>
              </w:rPr>
              <w:t>c</w:t>
            </w:r>
            <w:r w:rsidRPr="00E52B7A">
              <w:rPr>
                <w:sz w:val="16"/>
                <w:szCs w:val="20"/>
              </w:rPr>
              <w:t>y/near fluency in speaking and writing.  Grammar and reading ability similar to native English speaker. Able to use context clues when faced with unfamiliar vocabulary.</w:t>
            </w:r>
          </w:p>
        </w:tc>
        <w:tc>
          <w:tcPr>
            <w:tcW w:w="2126" w:type="dxa"/>
            <w:vMerge w:val="restart"/>
            <w:shd w:val="clear" w:color="auto" w:fill="auto"/>
            <w:vAlign w:val="center"/>
          </w:tcPr>
          <w:p w14:paraId="422C3B65" w14:textId="77777777" w:rsidR="00807EE5" w:rsidRPr="00E52B7A" w:rsidRDefault="00807EE5" w:rsidP="00A356D8">
            <w:pPr>
              <w:jc w:val="center"/>
              <w:rPr>
                <w:sz w:val="16"/>
                <w:szCs w:val="20"/>
              </w:rPr>
            </w:pPr>
            <w:r w:rsidRPr="00E52B7A">
              <w:rPr>
                <w:sz w:val="16"/>
                <w:szCs w:val="20"/>
              </w:rPr>
              <w:t>Proficient English ability; relies mainly on familiar vocabulary.  Should be encouraged to advance beyond comfort zone.</w:t>
            </w:r>
          </w:p>
        </w:tc>
        <w:tc>
          <w:tcPr>
            <w:tcW w:w="1985" w:type="dxa"/>
            <w:vMerge w:val="restart"/>
            <w:shd w:val="clear" w:color="auto" w:fill="auto"/>
            <w:vAlign w:val="center"/>
          </w:tcPr>
          <w:p w14:paraId="35EF6CE1" w14:textId="77777777" w:rsidR="00807EE5" w:rsidRPr="00E52B7A" w:rsidRDefault="00807EE5" w:rsidP="00A356D8">
            <w:pPr>
              <w:jc w:val="center"/>
              <w:rPr>
                <w:sz w:val="16"/>
                <w:szCs w:val="20"/>
              </w:rPr>
            </w:pPr>
            <w:r w:rsidRPr="00E52B7A">
              <w:rPr>
                <w:sz w:val="16"/>
                <w:szCs w:val="20"/>
              </w:rPr>
              <w:t>Adequate English ability; must reference dictionary often</w:t>
            </w:r>
          </w:p>
        </w:tc>
        <w:tc>
          <w:tcPr>
            <w:tcW w:w="1996" w:type="dxa"/>
            <w:vMerge w:val="restart"/>
            <w:shd w:val="clear" w:color="auto" w:fill="auto"/>
            <w:vAlign w:val="center"/>
          </w:tcPr>
          <w:p w14:paraId="3D30CFC0" w14:textId="77777777" w:rsidR="00807EE5" w:rsidRPr="00E52B7A" w:rsidRDefault="00807EE5" w:rsidP="00A356D8">
            <w:pPr>
              <w:jc w:val="center"/>
              <w:rPr>
                <w:sz w:val="16"/>
                <w:szCs w:val="20"/>
              </w:rPr>
            </w:pPr>
            <w:r w:rsidRPr="00E52B7A">
              <w:rPr>
                <w:sz w:val="16"/>
                <w:szCs w:val="20"/>
              </w:rPr>
              <w:t xml:space="preserve">Student has some English ability, but lacks confidence in using and understanding.  Very limited vocabulary knowledge, struggles </w:t>
            </w:r>
            <w:r>
              <w:rPr>
                <w:sz w:val="16"/>
                <w:szCs w:val="20"/>
              </w:rPr>
              <w:t xml:space="preserve">with grammar and pronunciation </w:t>
            </w:r>
            <w:r w:rsidRPr="00E52B7A">
              <w:rPr>
                <w:sz w:val="16"/>
                <w:szCs w:val="20"/>
              </w:rPr>
              <w:t>Unable to form questions</w:t>
            </w:r>
          </w:p>
        </w:tc>
        <w:tc>
          <w:tcPr>
            <w:tcW w:w="1845" w:type="dxa"/>
            <w:vMerge/>
            <w:vAlign w:val="center"/>
          </w:tcPr>
          <w:p w14:paraId="149ED4B1" w14:textId="77777777" w:rsidR="00807EE5" w:rsidRPr="00E52B7A" w:rsidRDefault="00807EE5" w:rsidP="00A356D8">
            <w:pPr>
              <w:jc w:val="center"/>
              <w:rPr>
                <w:sz w:val="16"/>
                <w:szCs w:val="20"/>
              </w:rPr>
            </w:pPr>
          </w:p>
        </w:tc>
      </w:tr>
      <w:tr w:rsidR="00807EE5" w:rsidRPr="00E52B7A" w14:paraId="03C5777C" w14:textId="77777777" w:rsidTr="00A356D8">
        <w:trPr>
          <w:trHeight w:val="391"/>
        </w:trPr>
        <w:tc>
          <w:tcPr>
            <w:tcW w:w="1951" w:type="dxa"/>
            <w:vMerge/>
            <w:shd w:val="clear" w:color="auto" w:fill="365F91" w:themeFill="accent1" w:themeFillShade="BF"/>
            <w:vAlign w:val="center"/>
          </w:tcPr>
          <w:p w14:paraId="695DF55E" w14:textId="77777777" w:rsidR="00807EE5" w:rsidRPr="00E52B7A" w:rsidRDefault="00807EE5" w:rsidP="00A356D8">
            <w:pPr>
              <w:jc w:val="right"/>
            </w:pPr>
          </w:p>
        </w:tc>
        <w:tc>
          <w:tcPr>
            <w:tcW w:w="2410" w:type="dxa"/>
            <w:vAlign w:val="center"/>
          </w:tcPr>
          <w:p w14:paraId="549B163A" w14:textId="77777777" w:rsidR="00807EE5" w:rsidRPr="00E52B7A" w:rsidRDefault="00807EE5" w:rsidP="00A356D8">
            <w:pPr>
              <w:jc w:val="center"/>
              <w:rPr>
                <w:sz w:val="22"/>
              </w:rPr>
            </w:pPr>
            <w:r w:rsidRPr="00E52B7A">
              <w:rPr>
                <w:sz w:val="22"/>
              </w:rPr>
              <w:t>Writing</w:t>
            </w:r>
          </w:p>
        </w:tc>
        <w:tc>
          <w:tcPr>
            <w:tcW w:w="2126" w:type="dxa"/>
            <w:vMerge/>
            <w:vAlign w:val="center"/>
          </w:tcPr>
          <w:p w14:paraId="5CB08B4E" w14:textId="77777777" w:rsidR="00807EE5" w:rsidRPr="00E52B7A" w:rsidRDefault="00807EE5" w:rsidP="00A356D8">
            <w:pPr>
              <w:jc w:val="center"/>
              <w:rPr>
                <w:sz w:val="16"/>
                <w:szCs w:val="20"/>
              </w:rPr>
            </w:pPr>
          </w:p>
        </w:tc>
        <w:tc>
          <w:tcPr>
            <w:tcW w:w="2126" w:type="dxa"/>
            <w:vMerge/>
            <w:vAlign w:val="center"/>
          </w:tcPr>
          <w:p w14:paraId="7BDD202D" w14:textId="77777777" w:rsidR="00807EE5" w:rsidRPr="00E52B7A" w:rsidRDefault="00807EE5" w:rsidP="00A356D8">
            <w:pPr>
              <w:jc w:val="center"/>
              <w:rPr>
                <w:sz w:val="16"/>
                <w:szCs w:val="20"/>
              </w:rPr>
            </w:pPr>
          </w:p>
        </w:tc>
        <w:tc>
          <w:tcPr>
            <w:tcW w:w="1985" w:type="dxa"/>
            <w:vMerge/>
            <w:vAlign w:val="center"/>
          </w:tcPr>
          <w:p w14:paraId="6D284D50" w14:textId="77777777" w:rsidR="00807EE5" w:rsidRPr="00E52B7A" w:rsidRDefault="00807EE5" w:rsidP="00A356D8">
            <w:pPr>
              <w:jc w:val="center"/>
              <w:rPr>
                <w:sz w:val="16"/>
                <w:szCs w:val="20"/>
              </w:rPr>
            </w:pPr>
          </w:p>
        </w:tc>
        <w:tc>
          <w:tcPr>
            <w:tcW w:w="1996" w:type="dxa"/>
            <w:vMerge/>
            <w:vAlign w:val="center"/>
          </w:tcPr>
          <w:p w14:paraId="3E2AF6B7" w14:textId="77777777" w:rsidR="00807EE5" w:rsidRPr="00E52B7A" w:rsidRDefault="00807EE5" w:rsidP="00A356D8">
            <w:pPr>
              <w:jc w:val="center"/>
              <w:rPr>
                <w:sz w:val="16"/>
                <w:szCs w:val="20"/>
              </w:rPr>
            </w:pPr>
          </w:p>
        </w:tc>
        <w:tc>
          <w:tcPr>
            <w:tcW w:w="1845" w:type="dxa"/>
            <w:vMerge/>
            <w:shd w:val="clear" w:color="auto" w:fill="B8CCE4" w:themeFill="accent1" w:themeFillTint="66"/>
            <w:vAlign w:val="center"/>
          </w:tcPr>
          <w:p w14:paraId="11479FAD" w14:textId="77777777" w:rsidR="00807EE5" w:rsidRPr="00E52B7A" w:rsidRDefault="00807EE5" w:rsidP="00A356D8">
            <w:pPr>
              <w:jc w:val="center"/>
              <w:rPr>
                <w:sz w:val="16"/>
                <w:szCs w:val="20"/>
              </w:rPr>
            </w:pPr>
          </w:p>
        </w:tc>
      </w:tr>
      <w:tr w:rsidR="00807EE5" w:rsidRPr="00E52B7A" w14:paraId="75BE0513" w14:textId="77777777" w:rsidTr="00A356D8">
        <w:trPr>
          <w:trHeight w:val="364"/>
        </w:trPr>
        <w:tc>
          <w:tcPr>
            <w:tcW w:w="1951" w:type="dxa"/>
            <w:vMerge/>
            <w:shd w:val="clear" w:color="auto" w:fill="365F91" w:themeFill="accent1" w:themeFillShade="BF"/>
            <w:vAlign w:val="center"/>
          </w:tcPr>
          <w:p w14:paraId="49857609" w14:textId="77777777" w:rsidR="00807EE5" w:rsidRPr="00E52B7A" w:rsidRDefault="00807EE5" w:rsidP="00A356D8">
            <w:pPr>
              <w:jc w:val="right"/>
            </w:pPr>
          </w:p>
        </w:tc>
        <w:tc>
          <w:tcPr>
            <w:tcW w:w="2410" w:type="dxa"/>
            <w:shd w:val="clear" w:color="auto" w:fill="auto"/>
            <w:vAlign w:val="center"/>
          </w:tcPr>
          <w:p w14:paraId="200E14A2" w14:textId="77777777" w:rsidR="00807EE5" w:rsidRPr="00E52B7A" w:rsidRDefault="00807EE5" w:rsidP="00A356D8">
            <w:pPr>
              <w:jc w:val="center"/>
              <w:rPr>
                <w:sz w:val="22"/>
              </w:rPr>
            </w:pPr>
            <w:r w:rsidRPr="00E52B7A">
              <w:rPr>
                <w:sz w:val="22"/>
              </w:rPr>
              <w:t>Oral Communication</w:t>
            </w:r>
          </w:p>
        </w:tc>
        <w:tc>
          <w:tcPr>
            <w:tcW w:w="2126" w:type="dxa"/>
            <w:vMerge/>
            <w:shd w:val="clear" w:color="auto" w:fill="DBE5F1" w:themeFill="accent1" w:themeFillTint="33"/>
            <w:vAlign w:val="center"/>
          </w:tcPr>
          <w:p w14:paraId="573A4AC4" w14:textId="77777777" w:rsidR="00807EE5" w:rsidRPr="00E52B7A" w:rsidRDefault="00807EE5" w:rsidP="00A356D8">
            <w:pPr>
              <w:jc w:val="center"/>
              <w:rPr>
                <w:sz w:val="16"/>
                <w:szCs w:val="20"/>
              </w:rPr>
            </w:pPr>
          </w:p>
        </w:tc>
        <w:tc>
          <w:tcPr>
            <w:tcW w:w="2126" w:type="dxa"/>
            <w:vMerge/>
            <w:shd w:val="clear" w:color="auto" w:fill="DBE5F1" w:themeFill="accent1" w:themeFillTint="33"/>
            <w:vAlign w:val="center"/>
          </w:tcPr>
          <w:p w14:paraId="725318B7" w14:textId="77777777" w:rsidR="00807EE5" w:rsidRPr="00E52B7A" w:rsidRDefault="00807EE5" w:rsidP="00A356D8">
            <w:pPr>
              <w:jc w:val="center"/>
              <w:rPr>
                <w:sz w:val="16"/>
                <w:szCs w:val="20"/>
              </w:rPr>
            </w:pPr>
          </w:p>
        </w:tc>
        <w:tc>
          <w:tcPr>
            <w:tcW w:w="1985" w:type="dxa"/>
            <w:vMerge/>
            <w:shd w:val="clear" w:color="auto" w:fill="DBE5F1" w:themeFill="accent1" w:themeFillTint="33"/>
            <w:vAlign w:val="center"/>
          </w:tcPr>
          <w:p w14:paraId="78E82AAD" w14:textId="77777777" w:rsidR="00807EE5" w:rsidRPr="00E52B7A" w:rsidRDefault="00807EE5" w:rsidP="00A356D8">
            <w:pPr>
              <w:jc w:val="center"/>
              <w:rPr>
                <w:sz w:val="16"/>
                <w:szCs w:val="20"/>
              </w:rPr>
            </w:pPr>
          </w:p>
        </w:tc>
        <w:tc>
          <w:tcPr>
            <w:tcW w:w="1996" w:type="dxa"/>
            <w:vMerge/>
            <w:shd w:val="clear" w:color="auto" w:fill="DBE5F1" w:themeFill="accent1" w:themeFillTint="33"/>
            <w:vAlign w:val="center"/>
          </w:tcPr>
          <w:p w14:paraId="7DBA14F9" w14:textId="77777777" w:rsidR="00807EE5" w:rsidRPr="00E52B7A" w:rsidRDefault="00807EE5" w:rsidP="00A356D8">
            <w:pPr>
              <w:jc w:val="center"/>
              <w:rPr>
                <w:sz w:val="16"/>
                <w:szCs w:val="20"/>
              </w:rPr>
            </w:pPr>
          </w:p>
        </w:tc>
        <w:tc>
          <w:tcPr>
            <w:tcW w:w="1845" w:type="dxa"/>
            <w:vMerge/>
            <w:vAlign w:val="center"/>
          </w:tcPr>
          <w:p w14:paraId="66C38479" w14:textId="77777777" w:rsidR="00807EE5" w:rsidRPr="00E52B7A" w:rsidRDefault="00807EE5" w:rsidP="00A356D8">
            <w:pPr>
              <w:jc w:val="center"/>
              <w:rPr>
                <w:sz w:val="16"/>
                <w:szCs w:val="20"/>
              </w:rPr>
            </w:pPr>
          </w:p>
        </w:tc>
      </w:tr>
      <w:tr w:rsidR="00807EE5" w:rsidRPr="00E52B7A" w14:paraId="4BFA027C" w14:textId="77777777" w:rsidTr="00A356D8">
        <w:trPr>
          <w:trHeight w:val="366"/>
        </w:trPr>
        <w:tc>
          <w:tcPr>
            <w:tcW w:w="1951" w:type="dxa"/>
            <w:vMerge w:val="restart"/>
            <w:vAlign w:val="center"/>
          </w:tcPr>
          <w:p w14:paraId="15D5920E" w14:textId="77777777" w:rsidR="00807EE5" w:rsidRPr="00E52B7A" w:rsidRDefault="00807EE5" w:rsidP="00A356D8">
            <w:pPr>
              <w:jc w:val="right"/>
            </w:pPr>
            <w:r w:rsidRPr="00E52B7A">
              <w:t>Japanese Language Ability</w:t>
            </w:r>
          </w:p>
        </w:tc>
        <w:tc>
          <w:tcPr>
            <w:tcW w:w="2410" w:type="dxa"/>
            <w:shd w:val="clear" w:color="auto" w:fill="auto"/>
            <w:vAlign w:val="center"/>
          </w:tcPr>
          <w:p w14:paraId="3D50E925" w14:textId="77777777" w:rsidR="00807EE5" w:rsidRPr="00E52B7A" w:rsidRDefault="00807EE5" w:rsidP="00A356D8">
            <w:pPr>
              <w:jc w:val="center"/>
              <w:rPr>
                <w:sz w:val="22"/>
              </w:rPr>
            </w:pPr>
            <w:r w:rsidRPr="00E52B7A">
              <w:rPr>
                <w:sz w:val="22"/>
              </w:rPr>
              <w:t>Reading</w:t>
            </w:r>
          </w:p>
        </w:tc>
        <w:tc>
          <w:tcPr>
            <w:tcW w:w="2126" w:type="dxa"/>
            <w:vMerge w:val="restart"/>
            <w:shd w:val="clear" w:color="auto" w:fill="auto"/>
            <w:vAlign w:val="center"/>
          </w:tcPr>
          <w:p w14:paraId="640D03E9" w14:textId="77777777" w:rsidR="00807EE5" w:rsidRPr="00E52B7A" w:rsidRDefault="00807EE5" w:rsidP="00A356D8">
            <w:pPr>
              <w:jc w:val="center"/>
              <w:rPr>
                <w:sz w:val="16"/>
                <w:szCs w:val="20"/>
              </w:rPr>
            </w:pPr>
            <w:r w:rsidRPr="00E52B7A">
              <w:rPr>
                <w:sz w:val="16"/>
                <w:szCs w:val="20"/>
              </w:rPr>
              <w:t>Able to express one’s self clearly and succinctly both in writing and orally. Able to use context clues when faced with unfamiliar vocabulary.</w:t>
            </w:r>
          </w:p>
        </w:tc>
        <w:tc>
          <w:tcPr>
            <w:tcW w:w="2126" w:type="dxa"/>
            <w:vMerge w:val="restart"/>
            <w:shd w:val="clear" w:color="auto" w:fill="auto"/>
            <w:vAlign w:val="center"/>
          </w:tcPr>
          <w:p w14:paraId="625BE8D2" w14:textId="77777777" w:rsidR="00807EE5" w:rsidRPr="00E52B7A" w:rsidRDefault="00807EE5" w:rsidP="00A356D8">
            <w:pPr>
              <w:jc w:val="center"/>
              <w:rPr>
                <w:sz w:val="16"/>
                <w:szCs w:val="20"/>
              </w:rPr>
            </w:pPr>
            <w:r w:rsidRPr="00E52B7A">
              <w:rPr>
                <w:sz w:val="16"/>
                <w:szCs w:val="20"/>
              </w:rPr>
              <w:t>Proficient oral and written communication; relies mainly on familiar vocabulary.  Should be encouraged to advance beyond comfort zone.</w:t>
            </w:r>
          </w:p>
        </w:tc>
        <w:tc>
          <w:tcPr>
            <w:tcW w:w="1985" w:type="dxa"/>
            <w:vMerge w:val="restart"/>
            <w:shd w:val="clear" w:color="auto" w:fill="auto"/>
            <w:vAlign w:val="center"/>
          </w:tcPr>
          <w:p w14:paraId="7AFF9EB2" w14:textId="77777777" w:rsidR="00807EE5" w:rsidRPr="00E52B7A" w:rsidRDefault="00807EE5" w:rsidP="00A356D8">
            <w:pPr>
              <w:jc w:val="center"/>
              <w:rPr>
                <w:sz w:val="16"/>
                <w:szCs w:val="20"/>
              </w:rPr>
            </w:pPr>
            <w:r w:rsidRPr="00E52B7A">
              <w:rPr>
                <w:sz w:val="16"/>
                <w:szCs w:val="20"/>
              </w:rPr>
              <w:t>Adequate oral and written communication; tends to have difficulty clearly expressing ideas.</w:t>
            </w:r>
          </w:p>
        </w:tc>
        <w:tc>
          <w:tcPr>
            <w:tcW w:w="1996" w:type="dxa"/>
            <w:vMerge w:val="restart"/>
            <w:shd w:val="clear" w:color="auto" w:fill="auto"/>
            <w:vAlign w:val="center"/>
          </w:tcPr>
          <w:p w14:paraId="3B780DC6" w14:textId="77777777" w:rsidR="00807EE5" w:rsidRPr="00E52B7A" w:rsidRDefault="00807EE5" w:rsidP="00A356D8">
            <w:pPr>
              <w:jc w:val="center"/>
              <w:rPr>
                <w:sz w:val="16"/>
                <w:szCs w:val="20"/>
              </w:rPr>
            </w:pPr>
            <w:r w:rsidRPr="00E52B7A">
              <w:rPr>
                <w:sz w:val="16"/>
                <w:szCs w:val="20"/>
              </w:rPr>
              <w:t>Student shows a lack of confidence in writing, reading, and oral communication.  Very limited vocabulary knowledge, struggles with grammar Unable to form questions</w:t>
            </w:r>
          </w:p>
        </w:tc>
        <w:tc>
          <w:tcPr>
            <w:tcW w:w="1845" w:type="dxa"/>
            <w:vMerge/>
            <w:shd w:val="clear" w:color="auto" w:fill="B8CCE4" w:themeFill="accent1" w:themeFillTint="66"/>
            <w:vAlign w:val="center"/>
          </w:tcPr>
          <w:p w14:paraId="07B52931" w14:textId="77777777" w:rsidR="00807EE5" w:rsidRPr="00E52B7A" w:rsidRDefault="00807EE5" w:rsidP="00A356D8">
            <w:pPr>
              <w:jc w:val="center"/>
              <w:rPr>
                <w:sz w:val="16"/>
                <w:szCs w:val="20"/>
              </w:rPr>
            </w:pPr>
          </w:p>
        </w:tc>
      </w:tr>
      <w:tr w:rsidR="00807EE5" w:rsidRPr="00E52B7A" w14:paraId="5AD3E9F3" w14:textId="77777777" w:rsidTr="00A356D8">
        <w:trPr>
          <w:trHeight w:val="418"/>
        </w:trPr>
        <w:tc>
          <w:tcPr>
            <w:tcW w:w="1951" w:type="dxa"/>
            <w:vMerge/>
          </w:tcPr>
          <w:p w14:paraId="513E260A" w14:textId="77777777" w:rsidR="00807EE5" w:rsidRPr="00E52B7A" w:rsidRDefault="00807EE5" w:rsidP="00A356D8"/>
        </w:tc>
        <w:tc>
          <w:tcPr>
            <w:tcW w:w="2410" w:type="dxa"/>
            <w:vAlign w:val="center"/>
          </w:tcPr>
          <w:p w14:paraId="5846230D" w14:textId="77777777" w:rsidR="00807EE5" w:rsidRPr="00E52B7A" w:rsidRDefault="00807EE5" w:rsidP="00A356D8">
            <w:pPr>
              <w:tabs>
                <w:tab w:val="left" w:pos="1267"/>
              </w:tabs>
              <w:jc w:val="center"/>
              <w:rPr>
                <w:sz w:val="22"/>
              </w:rPr>
            </w:pPr>
            <w:r w:rsidRPr="00E52B7A">
              <w:rPr>
                <w:sz w:val="22"/>
              </w:rPr>
              <w:t>Writing</w:t>
            </w:r>
          </w:p>
        </w:tc>
        <w:tc>
          <w:tcPr>
            <w:tcW w:w="2126" w:type="dxa"/>
            <w:vMerge/>
            <w:vAlign w:val="center"/>
          </w:tcPr>
          <w:p w14:paraId="15BB8643" w14:textId="77777777" w:rsidR="00807EE5" w:rsidRPr="00E52B7A" w:rsidRDefault="00807EE5" w:rsidP="00A356D8">
            <w:pPr>
              <w:jc w:val="center"/>
            </w:pPr>
          </w:p>
        </w:tc>
        <w:tc>
          <w:tcPr>
            <w:tcW w:w="2126" w:type="dxa"/>
            <w:vMerge/>
            <w:vAlign w:val="center"/>
          </w:tcPr>
          <w:p w14:paraId="561A7854" w14:textId="77777777" w:rsidR="00807EE5" w:rsidRPr="00E52B7A" w:rsidRDefault="00807EE5" w:rsidP="00A356D8">
            <w:pPr>
              <w:jc w:val="center"/>
            </w:pPr>
          </w:p>
        </w:tc>
        <w:tc>
          <w:tcPr>
            <w:tcW w:w="1985" w:type="dxa"/>
            <w:vMerge/>
            <w:vAlign w:val="center"/>
          </w:tcPr>
          <w:p w14:paraId="50870D00" w14:textId="77777777" w:rsidR="00807EE5" w:rsidRPr="00E52B7A" w:rsidRDefault="00807EE5" w:rsidP="00A356D8">
            <w:pPr>
              <w:jc w:val="center"/>
            </w:pPr>
          </w:p>
        </w:tc>
        <w:tc>
          <w:tcPr>
            <w:tcW w:w="1996" w:type="dxa"/>
            <w:vMerge/>
            <w:vAlign w:val="center"/>
          </w:tcPr>
          <w:p w14:paraId="680A94B6" w14:textId="77777777" w:rsidR="00807EE5" w:rsidRPr="00E52B7A" w:rsidRDefault="00807EE5" w:rsidP="00A356D8">
            <w:pPr>
              <w:jc w:val="center"/>
            </w:pPr>
          </w:p>
        </w:tc>
        <w:tc>
          <w:tcPr>
            <w:tcW w:w="1845" w:type="dxa"/>
            <w:vMerge/>
            <w:vAlign w:val="center"/>
          </w:tcPr>
          <w:p w14:paraId="78F7F08A" w14:textId="77777777" w:rsidR="00807EE5" w:rsidRPr="00E52B7A" w:rsidRDefault="00807EE5" w:rsidP="00A356D8">
            <w:pPr>
              <w:jc w:val="center"/>
            </w:pPr>
          </w:p>
        </w:tc>
      </w:tr>
      <w:tr w:rsidR="00807EE5" w14:paraId="5D26A505" w14:textId="77777777" w:rsidTr="00A356D8">
        <w:trPr>
          <w:trHeight w:val="479"/>
        </w:trPr>
        <w:tc>
          <w:tcPr>
            <w:tcW w:w="1951" w:type="dxa"/>
            <w:vMerge/>
          </w:tcPr>
          <w:p w14:paraId="0EC2E706" w14:textId="77777777" w:rsidR="00807EE5" w:rsidRPr="00E52B7A" w:rsidRDefault="00807EE5" w:rsidP="00A356D8"/>
        </w:tc>
        <w:tc>
          <w:tcPr>
            <w:tcW w:w="2410" w:type="dxa"/>
            <w:shd w:val="clear" w:color="auto" w:fill="auto"/>
            <w:vAlign w:val="center"/>
          </w:tcPr>
          <w:p w14:paraId="66257930" w14:textId="77777777" w:rsidR="00807EE5" w:rsidRPr="008A5747" w:rsidRDefault="00807EE5" w:rsidP="00A356D8">
            <w:pPr>
              <w:jc w:val="center"/>
              <w:rPr>
                <w:sz w:val="22"/>
              </w:rPr>
            </w:pPr>
            <w:r w:rsidRPr="00E52B7A">
              <w:rPr>
                <w:sz w:val="22"/>
              </w:rPr>
              <w:t>Oral Communication</w:t>
            </w:r>
          </w:p>
        </w:tc>
        <w:tc>
          <w:tcPr>
            <w:tcW w:w="2126" w:type="dxa"/>
            <w:vMerge/>
            <w:vAlign w:val="center"/>
          </w:tcPr>
          <w:p w14:paraId="46A7267D" w14:textId="77777777" w:rsidR="00807EE5" w:rsidRDefault="00807EE5" w:rsidP="00A356D8">
            <w:pPr>
              <w:jc w:val="center"/>
            </w:pPr>
          </w:p>
        </w:tc>
        <w:tc>
          <w:tcPr>
            <w:tcW w:w="2126" w:type="dxa"/>
            <w:vMerge/>
            <w:vAlign w:val="center"/>
          </w:tcPr>
          <w:p w14:paraId="157C7383" w14:textId="77777777" w:rsidR="00807EE5" w:rsidRDefault="00807EE5" w:rsidP="00A356D8">
            <w:pPr>
              <w:jc w:val="center"/>
            </w:pPr>
          </w:p>
        </w:tc>
        <w:tc>
          <w:tcPr>
            <w:tcW w:w="1985" w:type="dxa"/>
            <w:vMerge/>
            <w:vAlign w:val="center"/>
          </w:tcPr>
          <w:p w14:paraId="626823DB" w14:textId="77777777" w:rsidR="00807EE5" w:rsidRDefault="00807EE5" w:rsidP="00A356D8">
            <w:pPr>
              <w:jc w:val="center"/>
            </w:pPr>
          </w:p>
        </w:tc>
        <w:tc>
          <w:tcPr>
            <w:tcW w:w="1996" w:type="dxa"/>
            <w:vMerge/>
            <w:vAlign w:val="center"/>
          </w:tcPr>
          <w:p w14:paraId="50347C66" w14:textId="77777777" w:rsidR="00807EE5" w:rsidRDefault="00807EE5" w:rsidP="00A356D8">
            <w:pPr>
              <w:jc w:val="center"/>
            </w:pPr>
          </w:p>
        </w:tc>
        <w:tc>
          <w:tcPr>
            <w:tcW w:w="1845" w:type="dxa"/>
            <w:vMerge/>
            <w:vAlign w:val="center"/>
          </w:tcPr>
          <w:p w14:paraId="089527DB" w14:textId="77777777" w:rsidR="00807EE5" w:rsidRDefault="00807EE5" w:rsidP="00A356D8">
            <w:pPr>
              <w:jc w:val="center"/>
            </w:pPr>
          </w:p>
        </w:tc>
      </w:tr>
    </w:tbl>
    <w:p w14:paraId="2110EB00" w14:textId="040145F6" w:rsidR="00742E65" w:rsidRDefault="00742E65" w:rsidP="009F2C61"/>
    <w:sectPr w:rsidR="00742E65" w:rsidSect="0084048F">
      <w:pgSz w:w="16840" w:h="11900" w:orient="landscape"/>
      <w:pgMar w:top="993" w:right="1440" w:bottom="1134"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CCF5A4" w14:textId="77777777" w:rsidR="000F6968" w:rsidRDefault="000F6968" w:rsidP="0084048F">
      <w:pPr>
        <w:spacing w:after="0"/>
      </w:pPr>
      <w:r>
        <w:separator/>
      </w:r>
    </w:p>
  </w:endnote>
  <w:endnote w:type="continuationSeparator" w:id="0">
    <w:p w14:paraId="383A9ED3" w14:textId="77777777" w:rsidR="000F6968" w:rsidRDefault="000F6968" w:rsidP="0084048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ourier">
    <w:panose1 w:val="00000000000000000000"/>
    <w:charset w:val="4D"/>
    <w:family w:val="modern"/>
    <w:notTrueType/>
    <w:pitch w:val="fixed"/>
    <w:sig w:usb0="00000003" w:usb1="00000000" w:usb2="00000000" w:usb3="00000000" w:csb0="00000001" w:csb1="00000000"/>
  </w:font>
  <w:font w:name="Vrinda">
    <w:panose1 w:val="020B0604020202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sto MT">
    <w:panose1 w:val="02040603050505030304"/>
    <w:charset w:val="00"/>
    <w:family w:val="roman"/>
    <w:pitch w:val="variable"/>
    <w:sig w:usb0="00000003" w:usb1="00000000" w:usb2="00000000" w:usb3="00000000" w:csb0="00000001" w:csb1="00000000"/>
  </w:font>
  <w:font w:name="Lucida Grande">
    <w:altName w:val="Times New Roman"/>
    <w:panose1 w:val="020B0600040502020204"/>
    <w:charset w:val="00"/>
    <w:family w:val="auto"/>
    <w:pitch w:val="variable"/>
    <w:sig w:usb0="00000000" w:usb1="5000A1FF" w:usb2="00000000" w:usb3="00000000" w:csb0="000001B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AFF" w:usb1="C0007843" w:usb2="00000009" w:usb3="00000000" w:csb0="000001FF" w:csb1="00000000"/>
  </w:font>
  <w:font w:name="Times">
    <w:panose1 w:val="00000500000000020000"/>
    <w:charset w:val="4D"/>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604B31" w14:textId="77777777" w:rsidR="000F6968" w:rsidRDefault="000F6968" w:rsidP="0084048F">
      <w:pPr>
        <w:spacing w:after="0"/>
      </w:pPr>
      <w:r>
        <w:separator/>
      </w:r>
    </w:p>
  </w:footnote>
  <w:footnote w:type="continuationSeparator" w:id="0">
    <w:p w14:paraId="55738F81" w14:textId="77777777" w:rsidR="000F6968" w:rsidRDefault="000F6968" w:rsidP="0084048F">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612A9"/>
    <w:multiLevelType w:val="hybridMultilevel"/>
    <w:tmpl w:val="257434D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6767D5B"/>
    <w:multiLevelType w:val="hybridMultilevel"/>
    <w:tmpl w:val="C88E7D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w:hAnsi="Courier"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w:hAnsi="Courier"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w:hAnsi="Courier"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D03DFD"/>
    <w:multiLevelType w:val="hybridMultilevel"/>
    <w:tmpl w:val="314CA0DE"/>
    <w:lvl w:ilvl="0" w:tplc="04090001">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w:hAnsi="Courier"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w:hAnsi="Courier"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w:hAnsi="Courier"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0C8739F"/>
    <w:multiLevelType w:val="hybridMultilevel"/>
    <w:tmpl w:val="D18C6054"/>
    <w:lvl w:ilvl="0" w:tplc="5DBA043A">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1DB3ED1"/>
    <w:multiLevelType w:val="hybridMultilevel"/>
    <w:tmpl w:val="D862BE6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46A6AD7"/>
    <w:multiLevelType w:val="hybridMultilevel"/>
    <w:tmpl w:val="32E25884"/>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B0000E9"/>
    <w:multiLevelType w:val="hybridMultilevel"/>
    <w:tmpl w:val="2F6A70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C4E0A5B"/>
    <w:multiLevelType w:val="hybridMultilevel"/>
    <w:tmpl w:val="C0E2491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FB102C5"/>
    <w:multiLevelType w:val="hybridMultilevel"/>
    <w:tmpl w:val="EBE0B12E"/>
    <w:lvl w:ilvl="0" w:tplc="10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w:hAnsi="Courier"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w:hAnsi="Courier"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w:hAnsi="Courier"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31467B74"/>
    <w:multiLevelType w:val="hybridMultilevel"/>
    <w:tmpl w:val="DB1689D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34346D85"/>
    <w:multiLevelType w:val="hybridMultilevel"/>
    <w:tmpl w:val="C5665B30"/>
    <w:lvl w:ilvl="0" w:tplc="3FACF39C">
      <w:start w:val="1"/>
      <w:numFmt w:val="bullet"/>
      <w:lvlText w:val="·"/>
      <w:lvlJc w:val="left"/>
      <w:pPr>
        <w:ind w:left="420" w:hanging="420"/>
      </w:pPr>
      <w:rPr>
        <w:rFonts w:ascii="Vrinda" w:hAnsi="Vrinda"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35775B3B"/>
    <w:multiLevelType w:val="hybridMultilevel"/>
    <w:tmpl w:val="F2FC3EC8"/>
    <w:lvl w:ilvl="0" w:tplc="60D2E27A">
      <w:numFmt w:val="bullet"/>
      <w:lvlText w:val="-"/>
      <w:lvlJc w:val="left"/>
      <w:pPr>
        <w:ind w:left="720" w:hanging="360"/>
      </w:pPr>
      <w:rPr>
        <w:rFonts w:ascii="Times New Roman" w:eastAsia="MS Mincho"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3AC006FC"/>
    <w:multiLevelType w:val="hybridMultilevel"/>
    <w:tmpl w:val="9C38830E"/>
    <w:lvl w:ilvl="0" w:tplc="5DBA043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F4459E3"/>
    <w:multiLevelType w:val="hybridMultilevel"/>
    <w:tmpl w:val="0B9E0F02"/>
    <w:lvl w:ilvl="0" w:tplc="3324327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571F7757"/>
    <w:multiLevelType w:val="hybridMultilevel"/>
    <w:tmpl w:val="35F428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5ED83DDE"/>
    <w:multiLevelType w:val="hybridMultilevel"/>
    <w:tmpl w:val="45F41E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1472CDD"/>
    <w:multiLevelType w:val="hybridMultilevel"/>
    <w:tmpl w:val="0F02FF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65EB3805"/>
    <w:multiLevelType w:val="hybridMultilevel"/>
    <w:tmpl w:val="7A6270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A1273B1"/>
    <w:multiLevelType w:val="hybridMultilevel"/>
    <w:tmpl w:val="5C465530"/>
    <w:lvl w:ilvl="0" w:tplc="10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w:hAnsi="Courier"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w:hAnsi="Courier"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w:hAnsi="Courier"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70DB42E4"/>
    <w:multiLevelType w:val="hybridMultilevel"/>
    <w:tmpl w:val="3496C6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7E9869DD"/>
    <w:multiLevelType w:val="hybridMultilevel"/>
    <w:tmpl w:val="095436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F8D2199"/>
    <w:multiLevelType w:val="hybridMultilevel"/>
    <w:tmpl w:val="0DF83EE6"/>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20"/>
  </w:num>
  <w:num w:numId="2">
    <w:abstractNumId w:val="16"/>
  </w:num>
  <w:num w:numId="3">
    <w:abstractNumId w:val="19"/>
  </w:num>
  <w:num w:numId="4">
    <w:abstractNumId w:val="4"/>
  </w:num>
  <w:num w:numId="5">
    <w:abstractNumId w:val="7"/>
  </w:num>
  <w:num w:numId="6">
    <w:abstractNumId w:val="17"/>
  </w:num>
  <w:num w:numId="7">
    <w:abstractNumId w:val="15"/>
  </w:num>
  <w:num w:numId="8">
    <w:abstractNumId w:val="14"/>
  </w:num>
  <w:num w:numId="9">
    <w:abstractNumId w:val="12"/>
  </w:num>
  <w:num w:numId="10">
    <w:abstractNumId w:val="1"/>
  </w:num>
  <w:num w:numId="11">
    <w:abstractNumId w:val="3"/>
  </w:num>
  <w:num w:numId="12">
    <w:abstractNumId w:val="2"/>
  </w:num>
  <w:num w:numId="13">
    <w:abstractNumId w:val="5"/>
  </w:num>
  <w:num w:numId="14">
    <w:abstractNumId w:val="0"/>
  </w:num>
  <w:num w:numId="15">
    <w:abstractNumId w:val="21"/>
  </w:num>
  <w:num w:numId="16">
    <w:abstractNumId w:val="9"/>
  </w:num>
  <w:num w:numId="17">
    <w:abstractNumId w:val="18"/>
  </w:num>
  <w:num w:numId="18">
    <w:abstractNumId w:val="8"/>
  </w:num>
  <w:num w:numId="19">
    <w:abstractNumId w:val="13"/>
  </w:num>
  <w:num w:numId="20">
    <w:abstractNumId w:val="10"/>
  </w:num>
  <w:num w:numId="21">
    <w:abstractNumId w:val="6"/>
  </w:num>
  <w:num w:numId="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embedSystemFonts/>
  <w:bordersDoNotSurroundHeader/>
  <w:bordersDoNotSurroundFooter/>
  <w:proofState w:spelling="clean" w:grammar="clean"/>
  <w:defaultTabStop w:val="720"/>
  <w:drawingGridHorizontalSpacing w:val="120"/>
  <w:displayHorizontalDrawingGridEvery w:val="0"/>
  <w:displayVerticalDrawingGridEvery w:val="0"/>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2C61"/>
    <w:rsid w:val="00027428"/>
    <w:rsid w:val="00031D0D"/>
    <w:rsid w:val="00073E99"/>
    <w:rsid w:val="000B4BBA"/>
    <w:rsid w:val="000F6968"/>
    <w:rsid w:val="00100747"/>
    <w:rsid w:val="00101D34"/>
    <w:rsid w:val="00123DA2"/>
    <w:rsid w:val="001615C5"/>
    <w:rsid w:val="001642ED"/>
    <w:rsid w:val="00167CCA"/>
    <w:rsid w:val="00170F92"/>
    <w:rsid w:val="00190104"/>
    <w:rsid w:val="001B6007"/>
    <w:rsid w:val="001C4030"/>
    <w:rsid w:val="001D69AC"/>
    <w:rsid w:val="002106C0"/>
    <w:rsid w:val="00221B4F"/>
    <w:rsid w:val="00224B82"/>
    <w:rsid w:val="0024067E"/>
    <w:rsid w:val="002828AB"/>
    <w:rsid w:val="0028575A"/>
    <w:rsid w:val="0029233D"/>
    <w:rsid w:val="002A6375"/>
    <w:rsid w:val="002B6CF8"/>
    <w:rsid w:val="002E2783"/>
    <w:rsid w:val="002E590D"/>
    <w:rsid w:val="002F2CD4"/>
    <w:rsid w:val="002F789A"/>
    <w:rsid w:val="00333C5C"/>
    <w:rsid w:val="00344103"/>
    <w:rsid w:val="00360250"/>
    <w:rsid w:val="003A672F"/>
    <w:rsid w:val="003C6AF4"/>
    <w:rsid w:val="003C7B3D"/>
    <w:rsid w:val="003D5B1F"/>
    <w:rsid w:val="003D7377"/>
    <w:rsid w:val="003E31AE"/>
    <w:rsid w:val="003F7522"/>
    <w:rsid w:val="00402C13"/>
    <w:rsid w:val="0041351B"/>
    <w:rsid w:val="00424E02"/>
    <w:rsid w:val="004470D3"/>
    <w:rsid w:val="00472991"/>
    <w:rsid w:val="004734AA"/>
    <w:rsid w:val="00491DF8"/>
    <w:rsid w:val="004B5ECD"/>
    <w:rsid w:val="004E15A7"/>
    <w:rsid w:val="004E7F7B"/>
    <w:rsid w:val="004F5161"/>
    <w:rsid w:val="004F66E1"/>
    <w:rsid w:val="005034BA"/>
    <w:rsid w:val="00505A17"/>
    <w:rsid w:val="00525B56"/>
    <w:rsid w:val="005537C9"/>
    <w:rsid w:val="00564A08"/>
    <w:rsid w:val="00572A56"/>
    <w:rsid w:val="00585342"/>
    <w:rsid w:val="005A0AE3"/>
    <w:rsid w:val="005B76FD"/>
    <w:rsid w:val="005D739A"/>
    <w:rsid w:val="005E4A0D"/>
    <w:rsid w:val="00613E64"/>
    <w:rsid w:val="0062285E"/>
    <w:rsid w:val="00625D10"/>
    <w:rsid w:val="006304C6"/>
    <w:rsid w:val="00633D85"/>
    <w:rsid w:val="00656DBF"/>
    <w:rsid w:val="006651E7"/>
    <w:rsid w:val="00675367"/>
    <w:rsid w:val="0067791C"/>
    <w:rsid w:val="00682578"/>
    <w:rsid w:val="006A2982"/>
    <w:rsid w:val="006B06B4"/>
    <w:rsid w:val="006C676C"/>
    <w:rsid w:val="006D7BF9"/>
    <w:rsid w:val="006E20A0"/>
    <w:rsid w:val="00702288"/>
    <w:rsid w:val="0072523D"/>
    <w:rsid w:val="007419E9"/>
    <w:rsid w:val="00742B22"/>
    <w:rsid w:val="00742E65"/>
    <w:rsid w:val="00750E3A"/>
    <w:rsid w:val="00757B7B"/>
    <w:rsid w:val="00761FA4"/>
    <w:rsid w:val="007664DD"/>
    <w:rsid w:val="00787B39"/>
    <w:rsid w:val="007919BB"/>
    <w:rsid w:val="00791A98"/>
    <w:rsid w:val="007A6040"/>
    <w:rsid w:val="007B0FD6"/>
    <w:rsid w:val="007B2E00"/>
    <w:rsid w:val="007B3E2E"/>
    <w:rsid w:val="007D1B74"/>
    <w:rsid w:val="007D6A2B"/>
    <w:rsid w:val="00807EE5"/>
    <w:rsid w:val="008131B1"/>
    <w:rsid w:val="008158B6"/>
    <w:rsid w:val="00825A11"/>
    <w:rsid w:val="00833D92"/>
    <w:rsid w:val="0084048F"/>
    <w:rsid w:val="00841AD4"/>
    <w:rsid w:val="008561D1"/>
    <w:rsid w:val="008629E9"/>
    <w:rsid w:val="00862D9E"/>
    <w:rsid w:val="0089348A"/>
    <w:rsid w:val="00893CEC"/>
    <w:rsid w:val="008C0DA9"/>
    <w:rsid w:val="008C711F"/>
    <w:rsid w:val="008F0941"/>
    <w:rsid w:val="008F161C"/>
    <w:rsid w:val="008F3966"/>
    <w:rsid w:val="00914E05"/>
    <w:rsid w:val="00916567"/>
    <w:rsid w:val="0093742F"/>
    <w:rsid w:val="00947277"/>
    <w:rsid w:val="00967FBD"/>
    <w:rsid w:val="0097182F"/>
    <w:rsid w:val="00991DE7"/>
    <w:rsid w:val="009A3113"/>
    <w:rsid w:val="009D2798"/>
    <w:rsid w:val="009F2C61"/>
    <w:rsid w:val="00A20356"/>
    <w:rsid w:val="00A263F5"/>
    <w:rsid w:val="00A356D8"/>
    <w:rsid w:val="00A35FBC"/>
    <w:rsid w:val="00A44E82"/>
    <w:rsid w:val="00AB1C83"/>
    <w:rsid w:val="00AB7056"/>
    <w:rsid w:val="00AC0131"/>
    <w:rsid w:val="00AD5460"/>
    <w:rsid w:val="00AF2306"/>
    <w:rsid w:val="00AF2CC7"/>
    <w:rsid w:val="00B4470E"/>
    <w:rsid w:val="00B46FB5"/>
    <w:rsid w:val="00B658F7"/>
    <w:rsid w:val="00B84E7F"/>
    <w:rsid w:val="00B855F6"/>
    <w:rsid w:val="00B87F6B"/>
    <w:rsid w:val="00B94454"/>
    <w:rsid w:val="00B952FD"/>
    <w:rsid w:val="00B95FAD"/>
    <w:rsid w:val="00B96EBD"/>
    <w:rsid w:val="00BB06BD"/>
    <w:rsid w:val="00BB06C9"/>
    <w:rsid w:val="00BB2F02"/>
    <w:rsid w:val="00BC717A"/>
    <w:rsid w:val="00BD6CC5"/>
    <w:rsid w:val="00C203AE"/>
    <w:rsid w:val="00C33665"/>
    <w:rsid w:val="00C43EC4"/>
    <w:rsid w:val="00C45E3D"/>
    <w:rsid w:val="00C753A2"/>
    <w:rsid w:val="00C80A33"/>
    <w:rsid w:val="00C9011A"/>
    <w:rsid w:val="00C9700C"/>
    <w:rsid w:val="00CA16F4"/>
    <w:rsid w:val="00CB03FF"/>
    <w:rsid w:val="00CB0E91"/>
    <w:rsid w:val="00CB1379"/>
    <w:rsid w:val="00CB79B1"/>
    <w:rsid w:val="00CD0F54"/>
    <w:rsid w:val="00CD14D4"/>
    <w:rsid w:val="00CD5DA6"/>
    <w:rsid w:val="00D142BB"/>
    <w:rsid w:val="00D20401"/>
    <w:rsid w:val="00D25553"/>
    <w:rsid w:val="00D43027"/>
    <w:rsid w:val="00D43BD4"/>
    <w:rsid w:val="00D45A5F"/>
    <w:rsid w:val="00D50374"/>
    <w:rsid w:val="00D56AAF"/>
    <w:rsid w:val="00D76B5D"/>
    <w:rsid w:val="00D85E1A"/>
    <w:rsid w:val="00D97796"/>
    <w:rsid w:val="00DD078E"/>
    <w:rsid w:val="00DD175F"/>
    <w:rsid w:val="00DD607B"/>
    <w:rsid w:val="00DE09BE"/>
    <w:rsid w:val="00DE0E9A"/>
    <w:rsid w:val="00DF2A6E"/>
    <w:rsid w:val="00E00AF7"/>
    <w:rsid w:val="00E01D16"/>
    <w:rsid w:val="00E05687"/>
    <w:rsid w:val="00E171BA"/>
    <w:rsid w:val="00E343B1"/>
    <w:rsid w:val="00E43CCB"/>
    <w:rsid w:val="00E6123D"/>
    <w:rsid w:val="00E7268B"/>
    <w:rsid w:val="00E84229"/>
    <w:rsid w:val="00F02CB7"/>
    <w:rsid w:val="00F27B3A"/>
    <w:rsid w:val="00F410B4"/>
    <w:rsid w:val="00F6500A"/>
    <w:rsid w:val="00F72F3C"/>
    <w:rsid w:val="00F96269"/>
    <w:rsid w:val="00F97B83"/>
    <w:rsid w:val="00FA33B1"/>
    <w:rsid w:val="00FC0357"/>
    <w:rsid w:val="00FC48DD"/>
    <w:rsid w:val="00FC4926"/>
    <w:rsid w:val="00FE448F"/>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v:textbox inset="5.85pt,.7pt,5.85pt,.7pt"/>
    </o:shapedefaults>
    <o:shapelayout v:ext="edit">
      <o:idmap v:ext="edit" data="1"/>
    </o:shapelayout>
  </w:shapeDefaults>
  <w:decimalSymbol w:val="."/>
  <w:listSeparator w:val=","/>
  <w14:docId w14:val="660CB208"/>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ja-JP" w:bidi="ar-SA"/>
      </w:rPr>
    </w:rPrDefault>
    <w:pPrDefault>
      <w:pPr>
        <w:spacing w:after="20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2040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F2C6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F2C61"/>
    <w:rPr>
      <w:color w:val="0000FF" w:themeColor="hyperlink"/>
      <w:u w:val="single"/>
    </w:rPr>
  </w:style>
  <w:style w:type="character" w:styleId="FollowedHyperlink">
    <w:name w:val="FollowedHyperlink"/>
    <w:basedOn w:val="DefaultParagraphFont"/>
    <w:uiPriority w:val="99"/>
    <w:semiHidden/>
    <w:unhideWhenUsed/>
    <w:rsid w:val="009F2C61"/>
    <w:rPr>
      <w:color w:val="800080" w:themeColor="followedHyperlink"/>
      <w:u w:val="single"/>
    </w:rPr>
  </w:style>
  <w:style w:type="paragraph" w:styleId="ListParagraph">
    <w:name w:val="List Paragraph"/>
    <w:basedOn w:val="Normal"/>
    <w:uiPriority w:val="34"/>
    <w:qFormat/>
    <w:rsid w:val="0062285E"/>
    <w:pPr>
      <w:ind w:left="720"/>
      <w:contextualSpacing/>
    </w:pPr>
  </w:style>
  <w:style w:type="paragraph" w:styleId="Footer">
    <w:name w:val="footer"/>
    <w:basedOn w:val="Normal"/>
    <w:link w:val="FooterChar"/>
    <w:uiPriority w:val="99"/>
    <w:unhideWhenUsed/>
    <w:rsid w:val="00991DE7"/>
    <w:pPr>
      <w:tabs>
        <w:tab w:val="center" w:pos="4320"/>
        <w:tab w:val="right" w:pos="8640"/>
      </w:tabs>
      <w:spacing w:after="0"/>
    </w:pPr>
  </w:style>
  <w:style w:type="character" w:customStyle="1" w:styleId="FooterChar">
    <w:name w:val="Footer Char"/>
    <w:basedOn w:val="DefaultParagraphFont"/>
    <w:link w:val="Footer"/>
    <w:uiPriority w:val="99"/>
    <w:rsid w:val="00991DE7"/>
  </w:style>
  <w:style w:type="paragraph" w:styleId="BodyText">
    <w:name w:val="Body Text"/>
    <w:basedOn w:val="Normal"/>
    <w:link w:val="BodyTextChar"/>
    <w:uiPriority w:val="99"/>
    <w:unhideWhenUsed/>
    <w:rsid w:val="00991DE7"/>
    <w:pPr>
      <w:spacing w:after="120" w:line="288" w:lineRule="auto"/>
    </w:pPr>
    <w:rPr>
      <w:rFonts w:ascii="Calisto MT" w:eastAsia="MS Mincho" w:hAnsi="Calisto MT" w:cs="Times New Roman"/>
      <w:color w:val="404040"/>
      <w:sz w:val="20"/>
      <w:szCs w:val="20"/>
      <w:lang w:val="x-none" w:eastAsia="x-none"/>
    </w:rPr>
  </w:style>
  <w:style w:type="character" w:customStyle="1" w:styleId="BodyTextChar">
    <w:name w:val="Body Text Char"/>
    <w:basedOn w:val="DefaultParagraphFont"/>
    <w:link w:val="BodyText"/>
    <w:uiPriority w:val="99"/>
    <w:rsid w:val="00991DE7"/>
    <w:rPr>
      <w:rFonts w:ascii="Calisto MT" w:eastAsia="MS Mincho" w:hAnsi="Calisto MT" w:cs="Times New Roman"/>
      <w:color w:val="404040"/>
      <w:sz w:val="20"/>
      <w:szCs w:val="20"/>
      <w:lang w:val="x-none" w:eastAsia="x-none"/>
    </w:rPr>
  </w:style>
  <w:style w:type="paragraph" w:styleId="BalloonText">
    <w:name w:val="Balloon Text"/>
    <w:basedOn w:val="Normal"/>
    <w:link w:val="BalloonTextChar"/>
    <w:unhideWhenUsed/>
    <w:rsid w:val="008F3966"/>
    <w:pPr>
      <w:spacing w:after="0"/>
    </w:pPr>
    <w:rPr>
      <w:rFonts w:ascii="Lucida Grande" w:hAnsi="Lucida Grande"/>
      <w:sz w:val="18"/>
      <w:szCs w:val="18"/>
    </w:rPr>
  </w:style>
  <w:style w:type="character" w:customStyle="1" w:styleId="BalloonTextChar">
    <w:name w:val="Balloon Text Char"/>
    <w:basedOn w:val="DefaultParagraphFont"/>
    <w:link w:val="BalloonText"/>
    <w:rsid w:val="008F3966"/>
    <w:rPr>
      <w:rFonts w:ascii="Lucida Grande" w:hAnsi="Lucida Grande"/>
      <w:sz w:val="18"/>
      <w:szCs w:val="18"/>
    </w:rPr>
  </w:style>
  <w:style w:type="paragraph" w:customStyle="1" w:styleId="p1">
    <w:name w:val="p1"/>
    <w:basedOn w:val="Normal"/>
    <w:rsid w:val="007664DD"/>
    <w:pPr>
      <w:spacing w:after="0"/>
    </w:pPr>
    <w:rPr>
      <w:rFonts w:ascii="Helvetica" w:hAnsi="Helvetica" w:cs="Times New Roman"/>
      <w:sz w:val="17"/>
      <w:szCs w:val="17"/>
    </w:rPr>
  </w:style>
  <w:style w:type="character" w:customStyle="1" w:styleId="hotkey-layer">
    <w:name w:val="hotkey-layer"/>
    <w:basedOn w:val="DefaultParagraphFont"/>
    <w:rsid w:val="00CB03FF"/>
  </w:style>
  <w:style w:type="paragraph" w:customStyle="1" w:styleId="m-2284216649571523718gmail-sbbody">
    <w:name w:val="m_-2284216649571523718gmail-sbbody"/>
    <w:basedOn w:val="Normal"/>
    <w:rsid w:val="00807EE5"/>
    <w:pPr>
      <w:spacing w:before="100" w:beforeAutospacing="1" w:after="100" w:afterAutospacing="1"/>
    </w:pPr>
    <w:rPr>
      <w:rFonts w:ascii="Times New Roman" w:eastAsia="MS Mincho" w:hAnsi="Times New Roman" w:cs="Times New Roman"/>
    </w:rPr>
  </w:style>
  <w:style w:type="paragraph" w:styleId="Header">
    <w:name w:val="header"/>
    <w:basedOn w:val="Normal"/>
    <w:link w:val="HeaderChar"/>
    <w:uiPriority w:val="99"/>
    <w:unhideWhenUsed/>
    <w:rsid w:val="0084048F"/>
    <w:pPr>
      <w:tabs>
        <w:tab w:val="center" w:pos="4680"/>
        <w:tab w:val="right" w:pos="9360"/>
      </w:tabs>
      <w:spacing w:after="0"/>
    </w:pPr>
  </w:style>
  <w:style w:type="character" w:customStyle="1" w:styleId="HeaderChar">
    <w:name w:val="Header Char"/>
    <w:basedOn w:val="DefaultParagraphFont"/>
    <w:link w:val="Header"/>
    <w:uiPriority w:val="99"/>
    <w:rsid w:val="008404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164663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praxised.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alc.ac.jp" TargetMode="External"/><Relationship Id="rId12"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tiff"/><Relationship Id="rId5" Type="http://schemas.openxmlformats.org/officeDocument/2006/relationships/footnotes" Target="footnotes.xml"/><Relationship Id="rId10" Type="http://schemas.openxmlformats.org/officeDocument/2006/relationships/hyperlink" Target="http://www.readtheory.org" TargetMode="External"/><Relationship Id="rId4" Type="http://schemas.openxmlformats.org/officeDocument/2006/relationships/webSettings" Target="webSettings.xml"/><Relationship Id="rId9" Type="http://schemas.openxmlformats.org/officeDocument/2006/relationships/hyperlink" Target="http://www.xreading.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2969</Words>
  <Characters>16926</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Tama University</Company>
  <LinksUpToDate>false</LinksUpToDate>
  <CharactersWithSpaces>19856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Trine Mork</dc:creator>
  <cp:keywords/>
  <dc:description/>
  <cp:lastModifiedBy>Microsoft Office User</cp:lastModifiedBy>
  <cp:revision>2</cp:revision>
  <cp:lastPrinted>2018-09-14T07:52:00Z</cp:lastPrinted>
  <dcterms:created xsi:type="dcterms:W3CDTF">2021-03-21T06:10:00Z</dcterms:created>
  <dcterms:modified xsi:type="dcterms:W3CDTF">2021-03-21T06:10:00Z</dcterms:modified>
</cp:coreProperties>
</file>