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814" w:type="dxa"/>
        <w:tblInd w:w="-5" w:type="dxa"/>
        <w:tblLook w:val="04A0" w:firstRow="1" w:lastRow="0" w:firstColumn="1" w:lastColumn="0" w:noHBand="0" w:noVBand="1"/>
      </w:tblPr>
      <w:tblGrid>
        <w:gridCol w:w="1636"/>
        <w:gridCol w:w="3184"/>
        <w:gridCol w:w="1984"/>
        <w:gridCol w:w="3010"/>
      </w:tblGrid>
      <w:tr w:rsidR="00C05FF8" w:rsidRPr="00FB02EC" w14:paraId="2E975EF0" w14:textId="77777777" w:rsidTr="00E862F2">
        <w:trPr>
          <w:trHeight w:val="202"/>
        </w:trPr>
        <w:tc>
          <w:tcPr>
            <w:tcW w:w="1636" w:type="dxa"/>
            <w:vMerge w:val="restart"/>
            <w:shd w:val="clear" w:color="auto" w:fill="D9E2F3" w:themeFill="accent5" w:themeFillTint="33"/>
            <w:vAlign w:val="center"/>
          </w:tcPr>
          <w:p w14:paraId="05D0AC20" w14:textId="07749087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授業科目名</w:t>
            </w:r>
          </w:p>
        </w:tc>
        <w:tc>
          <w:tcPr>
            <w:tcW w:w="3184" w:type="dxa"/>
            <w:vMerge w:val="restart"/>
            <w:vAlign w:val="center"/>
          </w:tcPr>
          <w:p w14:paraId="3167FEA0" w14:textId="3FDC338C" w:rsidR="00C05FF8" w:rsidRPr="00FB02EC" w:rsidRDefault="000968FC" w:rsidP="004B4A6E">
            <w:pPr>
              <w:autoSpaceDE w:val="0"/>
              <w:autoSpaceDN w:val="0"/>
              <w:spacing w:line="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sz w:val="18"/>
                <w:szCs w:val="20"/>
              </w:rPr>
              <w:t>日本語表現１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DA00009" w14:textId="031F7EB4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教員名</w:t>
            </w:r>
          </w:p>
        </w:tc>
        <w:tc>
          <w:tcPr>
            <w:tcW w:w="3010" w:type="dxa"/>
            <w:vAlign w:val="center"/>
          </w:tcPr>
          <w:p w14:paraId="077BAC8D" w14:textId="119FE12F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川越</w:t>
            </w:r>
            <w:r w:rsidR="004B4A6E"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 xml:space="preserve">　</w:t>
            </w: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勇二</w:t>
            </w:r>
          </w:p>
        </w:tc>
      </w:tr>
      <w:tr w:rsidR="005362FD" w:rsidRPr="00FB02EC" w14:paraId="38DB2B14" w14:textId="77777777" w:rsidTr="00E862F2">
        <w:trPr>
          <w:trHeight w:val="202"/>
        </w:trPr>
        <w:tc>
          <w:tcPr>
            <w:tcW w:w="1636" w:type="dxa"/>
            <w:vMerge/>
            <w:shd w:val="clear" w:color="auto" w:fill="D9E2F3" w:themeFill="accent5" w:themeFillTint="33"/>
            <w:vAlign w:val="center"/>
          </w:tcPr>
          <w:p w14:paraId="0A3B68BB" w14:textId="77777777" w:rsidR="005362FD" w:rsidRPr="00FB02EC" w:rsidRDefault="005362FD" w:rsidP="00FB02E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</w:p>
        </w:tc>
        <w:tc>
          <w:tcPr>
            <w:tcW w:w="3184" w:type="dxa"/>
            <w:vMerge/>
            <w:vAlign w:val="center"/>
          </w:tcPr>
          <w:p w14:paraId="242D877B" w14:textId="77777777" w:rsidR="005362FD" w:rsidRPr="00FB02EC" w:rsidRDefault="005362FD" w:rsidP="008B0797">
            <w:pPr>
              <w:autoSpaceDE w:val="0"/>
              <w:autoSpaceDN w:val="0"/>
              <w:spacing w:line="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01B34058" w14:textId="76C31CF1" w:rsidR="005362FD" w:rsidRDefault="00C05FF8" w:rsidP="00FB02EC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/>
                <w:sz w:val="18"/>
                <w:szCs w:val="20"/>
              </w:rPr>
              <w:t>E</w:t>
            </w: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メールアドレス</w:t>
            </w:r>
          </w:p>
        </w:tc>
        <w:tc>
          <w:tcPr>
            <w:tcW w:w="3010" w:type="dxa"/>
            <w:vAlign w:val="center"/>
          </w:tcPr>
          <w:p w14:paraId="5E2389A7" w14:textId="1FCBA571" w:rsidR="005362FD" w:rsidRDefault="002E097D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hyperlink r:id="rId7" w:history="1">
              <w:r w:rsidR="004B4A6E" w:rsidRPr="00647480">
                <w:rPr>
                  <w:rStyle w:val="ab"/>
                  <w:rFonts w:ascii="Times New Roman" w:hAnsi="Times New Roman" w:cs="Times New Roman" w:hint="eastAsia"/>
                  <w:sz w:val="18"/>
                  <w:szCs w:val="20"/>
                </w:rPr>
                <w:t>y</w:t>
              </w:r>
              <w:r w:rsidR="004B4A6E" w:rsidRPr="00647480">
                <w:rPr>
                  <w:rStyle w:val="ab"/>
                  <w:rFonts w:ascii="Times New Roman" w:hAnsi="Times New Roman" w:cs="Times New Roman"/>
                  <w:sz w:val="18"/>
                  <w:szCs w:val="20"/>
                </w:rPr>
                <w:t>kawagoe@sky.miyazaki.-mic.ac.jp</w:t>
              </w:r>
            </w:hyperlink>
          </w:p>
          <w:p w14:paraId="54B82E75" w14:textId="34E8B2E3" w:rsidR="004B4A6E" w:rsidRPr="004B4A6E" w:rsidRDefault="004B4A6E" w:rsidP="008B079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C05FF8" w:rsidRPr="00FB02EC" w14:paraId="338CE94E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4205702" w14:textId="55004259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授業形態</w:t>
            </w:r>
          </w:p>
        </w:tc>
        <w:tc>
          <w:tcPr>
            <w:tcW w:w="3184" w:type="dxa"/>
            <w:vAlign w:val="center"/>
          </w:tcPr>
          <w:p w14:paraId="77B6CA7B" w14:textId="2CCC8C7E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講義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3A82B9F5" w14:textId="069F8F33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>
              <w:rPr>
                <w:rFonts w:ascii="Times New Roman" w:eastAsia="ＭＳ ゴシック" w:hAnsi="Times New Roman" w:cs="Times New Roman" w:hint="eastAsia"/>
                <w:sz w:val="18"/>
                <w:szCs w:val="20"/>
              </w:rPr>
              <w:t>オフィスアワー</w:t>
            </w:r>
          </w:p>
        </w:tc>
        <w:tc>
          <w:tcPr>
            <w:tcW w:w="3010" w:type="dxa"/>
            <w:vAlign w:val="center"/>
          </w:tcPr>
          <w:p w14:paraId="74170E4F" w14:textId="788E9966" w:rsidR="00C05FF8" w:rsidRPr="00E862F2" w:rsidRDefault="004B4A6E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授業終了後随時</w:t>
            </w:r>
          </w:p>
        </w:tc>
      </w:tr>
      <w:tr w:rsidR="00C05FF8" w:rsidRPr="00FB02EC" w14:paraId="572317D9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3FDF31DF" w14:textId="0DC25B2D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科目番号</w:t>
            </w:r>
          </w:p>
        </w:tc>
        <w:tc>
          <w:tcPr>
            <w:tcW w:w="3184" w:type="dxa"/>
            <w:vAlign w:val="center"/>
          </w:tcPr>
          <w:p w14:paraId="70891E5C" w14:textId="30BF43A1" w:rsidR="00C05FF8" w:rsidRPr="00A80CD9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A80CD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JEX</w:t>
            </w:r>
            <w:r w:rsidR="004B4A6E" w:rsidRPr="00A80CD9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1-</w:t>
            </w:r>
            <w:r w:rsidR="00A80CD9" w:rsidRPr="00A80CD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2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75EB445" w14:textId="51A90465" w:rsidR="00C05FF8" w:rsidRPr="00FB02EC" w:rsidRDefault="00C05FF8" w:rsidP="00C05FF8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担当形態</w:t>
            </w:r>
          </w:p>
        </w:tc>
        <w:tc>
          <w:tcPr>
            <w:tcW w:w="3010" w:type="dxa"/>
            <w:vAlign w:val="center"/>
          </w:tcPr>
          <w:p w14:paraId="6F8B8967" w14:textId="772B1D69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単独</w:t>
            </w:r>
          </w:p>
        </w:tc>
      </w:tr>
      <w:tr w:rsidR="00C05FF8" w:rsidRPr="00FB02EC" w14:paraId="4C5F84CA" w14:textId="77777777" w:rsidTr="00E862F2">
        <w:trPr>
          <w:trHeight w:val="38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856BB2B" w14:textId="518008EC" w:rsidR="00C05FF8" w:rsidRPr="00FB02EC" w:rsidRDefault="00C05FF8" w:rsidP="00C05FF8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単位数</w:t>
            </w:r>
          </w:p>
        </w:tc>
        <w:tc>
          <w:tcPr>
            <w:tcW w:w="3184" w:type="dxa"/>
            <w:vAlign w:val="center"/>
          </w:tcPr>
          <w:p w14:paraId="32574A92" w14:textId="10612894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２単位</w:t>
            </w: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59D496E2" w14:textId="0160AB6A" w:rsidR="00C05FF8" w:rsidRPr="00FB02EC" w:rsidRDefault="00C05FF8" w:rsidP="00C05FF8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配当年次</w:t>
            </w:r>
          </w:p>
        </w:tc>
        <w:tc>
          <w:tcPr>
            <w:tcW w:w="3010" w:type="dxa"/>
            <w:vAlign w:val="center"/>
          </w:tcPr>
          <w:p w14:paraId="14639BDF" w14:textId="2A45289B" w:rsidR="00C05FF8" w:rsidRPr="00E862F2" w:rsidRDefault="000968FC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20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20"/>
              </w:rPr>
              <w:t>1年</w:t>
            </w:r>
          </w:p>
        </w:tc>
      </w:tr>
      <w:tr w:rsidR="003C1379" w:rsidRPr="00FB02EC" w14:paraId="303390FC" w14:textId="77777777" w:rsidTr="00E862F2">
        <w:trPr>
          <w:trHeight w:val="357"/>
        </w:trPr>
        <w:tc>
          <w:tcPr>
            <w:tcW w:w="4820" w:type="dxa"/>
            <w:gridSpan w:val="2"/>
            <w:shd w:val="clear" w:color="auto" w:fill="D9E2F3" w:themeFill="accent5" w:themeFillTint="33"/>
            <w:vAlign w:val="center"/>
          </w:tcPr>
          <w:p w14:paraId="0C21761C" w14:textId="77777777" w:rsidR="003C1379" w:rsidRPr="00FB02EC" w:rsidRDefault="003C1379" w:rsidP="00C05FF8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D9E2F3" w:themeFill="accent5" w:themeFillTint="33"/>
            <w:vAlign w:val="center"/>
          </w:tcPr>
          <w:p w14:paraId="7ABCBFD3" w14:textId="7223C7D7" w:rsidR="003C1379" w:rsidRPr="003C1379" w:rsidRDefault="003C1379" w:rsidP="003C1379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color w:val="D9E2F3" w:themeColor="accent5" w:themeTint="33"/>
                <w:sz w:val="18"/>
                <w:szCs w:val="18"/>
              </w:rPr>
            </w:pPr>
            <w:r w:rsidRPr="003C1379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卒業要件</w:t>
            </w:r>
          </w:p>
        </w:tc>
        <w:tc>
          <w:tcPr>
            <w:tcW w:w="3010" w:type="dxa"/>
            <w:vAlign w:val="center"/>
          </w:tcPr>
          <w:p w14:paraId="31C3662D" w14:textId="36B508A7" w:rsidR="003C1379" w:rsidRPr="00E862F2" w:rsidRDefault="003C1379" w:rsidP="004B4A6E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必修</w:t>
            </w:r>
          </w:p>
        </w:tc>
      </w:tr>
      <w:tr w:rsidR="000968FC" w:rsidRPr="00FB02EC" w14:paraId="521A80D4" w14:textId="77777777" w:rsidTr="00E862F2">
        <w:trPr>
          <w:trHeight w:val="975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D58E391" w14:textId="4C276FBB" w:rsidR="000968FC" w:rsidRPr="00FB02EC" w:rsidRDefault="000968FC" w:rsidP="000968FC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一般目標</w:t>
            </w:r>
          </w:p>
        </w:tc>
        <w:tc>
          <w:tcPr>
            <w:tcW w:w="8178" w:type="dxa"/>
            <w:gridSpan w:val="3"/>
            <w:vAlign w:val="center"/>
          </w:tcPr>
          <w:p w14:paraId="3A584C60" w14:textId="77777777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・日本語への関心を高め、日本語の特色を理解する。【日本語への関心・理解】</w:t>
            </w:r>
          </w:p>
          <w:p w14:paraId="6876C8AD" w14:textId="5EF0EF3A" w:rsidR="000968FC" w:rsidRPr="00E34459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・さまざまな表現方法を理解し、自分の考えや心情を表現できる。【表現方法の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習得・活用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】</w:t>
            </w:r>
          </w:p>
          <w:p w14:paraId="661F194D" w14:textId="1353C021" w:rsidR="000968FC" w:rsidRPr="00FB02EC" w:rsidRDefault="000968FC" w:rsidP="000968FC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表現することを通じて、他者や社会とつながり、</w:t>
            </w:r>
            <w:r w:rsidRPr="00E34459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よりよい生き方を探求する。【生き方の探求】</w:t>
            </w:r>
          </w:p>
        </w:tc>
      </w:tr>
      <w:tr w:rsidR="000968FC" w:rsidRPr="00FB02EC" w14:paraId="17598A17" w14:textId="77777777" w:rsidTr="00E862F2">
        <w:trPr>
          <w:trHeight w:val="1684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DCD2765" w14:textId="1020A997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到達目標</w:t>
            </w:r>
          </w:p>
        </w:tc>
        <w:tc>
          <w:tcPr>
            <w:tcW w:w="8178" w:type="dxa"/>
            <w:gridSpan w:val="3"/>
            <w:vAlign w:val="center"/>
          </w:tcPr>
          <w:p w14:paraId="68E6CE7E" w14:textId="1D2B049D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(1</w:t>
            </w:r>
            <w:r>
              <w:rPr>
                <w:rFonts w:ascii="ＭＳ ゴシック" w:eastAsia="ＭＳ ゴシック" w:hAnsi="ＭＳ ゴシック"/>
                <w:sz w:val="18"/>
                <w:szCs w:val="18"/>
              </w:rPr>
              <w:t>)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話題や題材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を生かし、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情報を分析しつつ、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論理的思考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ができる。　</w:t>
            </w:r>
          </w:p>
          <w:p w14:paraId="798CAE75" w14:textId="1B5D6694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(2)相手の立場や自分とは異なる考えを尊重し、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意義ある討論を行い、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論拠の妥当性を判断できる。</w:t>
            </w:r>
          </w:p>
          <w:p w14:paraId="250DB3EB" w14:textId="38D821C5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(3)論理の構成や描写の仕方などを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さまざまに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工夫して表現できる。</w:t>
            </w:r>
          </w:p>
          <w:p w14:paraId="19BC0A20" w14:textId="6960F77F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(4)日本語におけるさまざまな表現法を習得し、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相手意識をもって話したり書いたりできる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。</w:t>
            </w:r>
          </w:p>
          <w:p w14:paraId="5DDD399A" w14:textId="489FF501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(5)読書の幅を広げ、読書に親し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み、自分の生き方を考えられる。</w:t>
            </w:r>
          </w:p>
          <w:p w14:paraId="184E8539" w14:textId="306E1792" w:rsidR="000968FC" w:rsidRPr="00FB02EC" w:rsidRDefault="000968FC" w:rsidP="000968FC">
            <w:pPr>
              <w:autoSpaceDE w:val="0"/>
              <w:autoSpaceDN w:val="0"/>
              <w:ind w:left="270" w:hangingChars="150" w:hanging="27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(6)言語文化に対する関心を持ち、それらを尊重しつつ</w:t>
            </w:r>
            <w:r w:rsidR="004B4A6E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より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視野を広げる。</w:t>
            </w:r>
          </w:p>
        </w:tc>
      </w:tr>
      <w:tr w:rsidR="000968FC" w:rsidRPr="00FB02EC" w14:paraId="5BB4E7FA" w14:textId="77777777" w:rsidTr="00E862F2">
        <w:trPr>
          <w:trHeight w:val="192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6113588A" w14:textId="25184846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授業の概要</w:t>
            </w:r>
          </w:p>
        </w:tc>
        <w:tc>
          <w:tcPr>
            <w:tcW w:w="8178" w:type="dxa"/>
            <w:gridSpan w:val="3"/>
            <w:vAlign w:val="center"/>
          </w:tcPr>
          <w:p w14:paraId="1A4171BC" w14:textId="15D30B51" w:rsidR="000968FC" w:rsidRPr="00FB02EC" w:rsidRDefault="000968FC" w:rsidP="004B4A6E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価値観の多様化する現代において、言語環境は大きく変容しているが、その中にあって、論理的に思考する力、豊かな発想のもととなる創造力、またそれを表現する力が必要不可欠となっている。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本授業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では、日本語で適切かつ効果的に表現する能力の育成をめざし、言語感覚を磨くとともに、</w:t>
            </w:r>
            <w:r w:rsidR="00382EE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プレゼンテーションや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ディスカッションを通して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相互理解を深め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る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ことを目標とする。内容は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、文学作品の鑑賞、表現の基本、</w:t>
            </w:r>
            <w:r w:rsidR="00E862F2"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読書</w:t>
            </w:r>
            <w:r w:rsidR="00E862F2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体験に関するスピーチ</w:t>
            </w:r>
            <w:r w:rsidR="00E862F2"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俳句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の創作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および相互評価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、</w:t>
            </w:r>
            <w:r w:rsidR="009B5FFF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日本語に関する研究発表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等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である。単元ごとに、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創作やプレゼンテーション、相互評価、自己評価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（レポート）といった言語活動を</w:t>
            </w:r>
            <w:r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繰り返す</w:t>
            </w:r>
            <w:r w:rsidRPr="00A32A0D">
              <w:rPr>
                <w:rFonts w:ascii="ＭＳ ゴシック" w:eastAsia="ＭＳ ゴシック" w:hAnsi="ＭＳ ゴシック" w:cs="ＭＳ 明朝" w:hint="eastAsia"/>
                <w:color w:val="000000"/>
                <w:kern w:val="0"/>
                <w:sz w:val="18"/>
                <w:szCs w:val="18"/>
              </w:rPr>
              <w:t>中で、日本語に対する興味・関心を高め、表現することの意義を考えさせたい。</w:t>
            </w:r>
          </w:p>
        </w:tc>
      </w:tr>
      <w:tr w:rsidR="000968FC" w:rsidRPr="00FB02EC" w14:paraId="15CE7E7E" w14:textId="77777777" w:rsidTr="00E862F2">
        <w:trPr>
          <w:trHeight w:val="115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63441E1" w14:textId="17DDB7A4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ディプロマ・ポリシーとの関係</w:t>
            </w:r>
          </w:p>
        </w:tc>
        <w:tc>
          <w:tcPr>
            <w:tcW w:w="8178" w:type="dxa"/>
            <w:gridSpan w:val="3"/>
            <w:vAlign w:val="center"/>
          </w:tcPr>
          <w:p w14:paraId="5DD02955" w14:textId="7C7E94A4" w:rsidR="000968FC" w:rsidRPr="00FB02EC" w:rsidRDefault="000968FC" w:rsidP="00C964A7">
            <w:pPr>
              <w:autoSpaceDE w:val="0"/>
              <w:autoSpaceDN w:val="0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AF074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本講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義は、学科のディプロマ・ポリシーに掲げる「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１．クリティカル・シンキング（批判的・分析的思考法）をベースにした高度な思考（比較、分析、総合、評価）能力を身につけている</w:t>
            </w:r>
            <w:r w:rsidRPr="009A0037">
              <w:rPr>
                <w:rFonts w:ascii="ＭＳ ゴシック" w:eastAsia="ＭＳ ゴシック" w:hAnsi="ＭＳ ゴシック"/>
                <w:sz w:val="18"/>
                <w:szCs w:val="18"/>
              </w:rPr>
              <w:t>。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３</w:t>
            </w:r>
            <w:r w:rsidRPr="009A00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．</w:t>
            </w:r>
            <w:r w:rsidR="00C964A7">
              <w:rPr>
                <w:rFonts w:ascii="ＭＳ ゴシック" w:eastAsia="ＭＳ ゴシック" w:hAnsi="ＭＳ ゴシック" w:hint="eastAsia"/>
                <w:sz w:val="18"/>
                <w:szCs w:val="18"/>
              </w:rPr>
              <w:t>課題発見および問題解決能力を身につけている。４．日英両語における高度なコミュニケーション能力を身につけている。」を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育成する科目として配置している。</w:t>
            </w:r>
          </w:p>
        </w:tc>
      </w:tr>
      <w:tr w:rsidR="000968FC" w:rsidRPr="00FB02EC" w14:paraId="09ED7893" w14:textId="77777777" w:rsidTr="00E862F2">
        <w:trPr>
          <w:trHeight w:val="692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517C9240" w14:textId="77777777" w:rsidR="000968FC" w:rsidRPr="008B0797" w:rsidRDefault="000968FC" w:rsidP="000968FC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履修条件・</w:t>
            </w:r>
          </w:p>
          <w:p w14:paraId="3CBFD64C" w14:textId="330384FB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注意事項</w:t>
            </w:r>
          </w:p>
        </w:tc>
        <w:tc>
          <w:tcPr>
            <w:tcW w:w="8178" w:type="dxa"/>
            <w:gridSpan w:val="3"/>
            <w:vAlign w:val="center"/>
          </w:tcPr>
          <w:p w14:paraId="7253832F" w14:textId="77777777" w:rsidR="00EC38F2" w:rsidRDefault="00C964A7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・講義には常に出席し、講義の時間に遅刻しない。</w:t>
            </w:r>
          </w:p>
          <w:p w14:paraId="728857F8" w14:textId="13E01342" w:rsidR="00C964A7" w:rsidRPr="00E862F2" w:rsidRDefault="00EC38F2" w:rsidP="00C964A7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・正当な理由（証明）のない遅刻については、1/2の出席とする。</w:t>
            </w:r>
          </w:p>
          <w:p w14:paraId="268CFDB3" w14:textId="73572DE3" w:rsidR="00C964A7" w:rsidRPr="00FB02EC" w:rsidRDefault="00C964A7" w:rsidP="00C964A7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・講義の出席が３分の２を満たさない者は辞退とする。</w:t>
            </w:r>
          </w:p>
        </w:tc>
      </w:tr>
      <w:tr w:rsidR="000968FC" w:rsidRPr="00FB02EC" w14:paraId="1FD06FCF" w14:textId="77777777" w:rsidTr="00E862F2">
        <w:trPr>
          <w:trHeight w:val="70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763749E2" w14:textId="4DBFEF8D" w:rsidR="000968FC" w:rsidRPr="00FB02EC" w:rsidRDefault="000968FC" w:rsidP="000968FC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授業計画</w:t>
            </w:r>
          </w:p>
        </w:tc>
        <w:tc>
          <w:tcPr>
            <w:tcW w:w="8178" w:type="dxa"/>
            <w:gridSpan w:val="3"/>
            <w:vAlign w:val="center"/>
          </w:tcPr>
          <w:p w14:paraId="3968F730" w14:textId="50BAE470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第１回：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授業概要説明　日本語の特質と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表現の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意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義（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</w:p>
          <w:p w14:paraId="0ADFB964" w14:textId="7C221680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第２回：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表現を味わう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(4)(6)）</w:t>
            </w:r>
          </w:p>
          <w:p w14:paraId="43D7F9B5" w14:textId="2D676FC4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第３回：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文章表現の基本①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4F93806D" w14:textId="3EA46A05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第４回：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文章表現の基本②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68B2B01C" w14:textId="734AE7D3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第５回：</w:t>
            </w:r>
            <w:r w:rsidR="00CC29D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口語表現</w:t>
            </w:r>
            <w:r w:rsidR="00C964A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の基本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C964A7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D45E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="00C964A7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）</w:t>
            </w:r>
          </w:p>
          <w:p w14:paraId="156CCB4E" w14:textId="77777777" w:rsidR="00E862F2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第６回：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読書体験に関する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スピーチ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①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)(5)）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AAFB4D3" w14:textId="56BC6B4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第７回：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読書体験に関するスピーチ②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)(5)）</w:t>
            </w:r>
          </w:p>
          <w:p w14:paraId="71B8FA9C" w14:textId="52D72EEE" w:rsidR="000968FC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第８回：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俳句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の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創作に関するガイダンス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(6)）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　　</w:t>
            </w:r>
          </w:p>
          <w:p w14:paraId="60732B74" w14:textId="3E5BD72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第９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俳句の創作・句会に関するガイダンス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)(4)(6)）</w:t>
            </w:r>
            <w:r w:rsidR="003D45E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　</w:t>
            </w:r>
          </w:p>
          <w:p w14:paraId="3D56F9DA" w14:textId="797525E5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0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句会による相互評価①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(2)(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</w:t>
            </w:r>
          </w:p>
          <w:p w14:paraId="4CBBEB93" w14:textId="7DAFBD1D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1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 w:rsidR="003E5118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句会による相互評価②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目標(1)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(2)(</w:t>
            </w:r>
            <w:r w:rsidR="003E5118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="003E5118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="003E5118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604935E6" w14:textId="7D693E4A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日本語に関する研究発表およびディスカッション①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73A5AE0A" w14:textId="7EF57C28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3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日本語に関する研究発表およびディスカッション②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 xml:space="preserve"> </w:t>
            </w:r>
          </w:p>
          <w:p w14:paraId="3612AEA5" w14:textId="2FCB5CE3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日本語に関する研究発表およびディスカッション③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="00847996"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(1)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="00847996"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)）</w:t>
            </w:r>
          </w:p>
          <w:p w14:paraId="05C2B0E8" w14:textId="6C680149" w:rsidR="000968FC" w:rsidRPr="009A0037" w:rsidRDefault="000968FC" w:rsidP="000968FC">
            <w:pPr>
              <w:autoSpaceDE w:val="0"/>
              <w:autoSpaceDN w:val="0"/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</w:pP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第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1</w:t>
            </w:r>
            <w:r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5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回：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に関するまとめ（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目標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2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4</w:t>
            </w:r>
            <w:r w:rsidRPr="009A0037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)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(</w:t>
            </w:r>
            <w:r w:rsidR="00847996">
              <w:rPr>
                <w:rFonts w:ascii="ＭＳ ゴシック" w:eastAsia="ＭＳ ゴシック" w:hAnsi="ＭＳ ゴシック"/>
                <w:snapToGrid w:val="0"/>
                <w:kern w:val="0"/>
                <w:sz w:val="18"/>
                <w:szCs w:val="18"/>
              </w:rPr>
              <w:t>6</w:t>
            </w:r>
            <w:r w:rsidRPr="009A0037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 xml:space="preserve">)）　　</w:t>
            </w:r>
          </w:p>
          <w:p w14:paraId="395F8079" w14:textId="0AC8035E" w:rsidR="000968FC" w:rsidRPr="00FB02EC" w:rsidRDefault="000968FC" w:rsidP="009B5FFF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34459"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定期試験：</w:t>
            </w:r>
            <w:r>
              <w:rPr>
                <w:rFonts w:ascii="ＭＳ ゴシック" w:eastAsia="ＭＳ ゴシック" w:hAnsi="ＭＳ ゴシック" w:hint="eastAsia"/>
                <w:snapToGrid w:val="0"/>
                <w:kern w:val="0"/>
                <w:sz w:val="18"/>
                <w:szCs w:val="18"/>
              </w:rPr>
              <w:t>日本語表現に関する小論文</w:t>
            </w:r>
          </w:p>
        </w:tc>
      </w:tr>
      <w:tr w:rsidR="00382EE2" w:rsidRPr="00FB02EC" w14:paraId="5C792011" w14:textId="77777777" w:rsidTr="00E862F2">
        <w:trPr>
          <w:trHeight w:val="891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456B433A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学生に対する</w:t>
            </w:r>
          </w:p>
          <w:p w14:paraId="291D2D8B" w14:textId="3EFEEF19" w:rsidR="00382EE2" w:rsidRPr="00FB02EC" w:rsidRDefault="00382EE2" w:rsidP="00382EE2">
            <w:pPr>
              <w:autoSpaceDE w:val="0"/>
              <w:autoSpaceDN w:val="0"/>
              <w:spacing w:line="60" w:lineRule="auto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評価</w:t>
            </w:r>
          </w:p>
        </w:tc>
        <w:tc>
          <w:tcPr>
            <w:tcW w:w="8178" w:type="dxa"/>
            <w:gridSpan w:val="3"/>
            <w:vAlign w:val="center"/>
          </w:tcPr>
          <w:p w14:paraId="5CB5D194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定期試験（４０％）・課題・レポート（３０％）・発表（３０％）を総合して評価する。</w:t>
            </w:r>
          </w:p>
          <w:p w14:paraId="4635FAF9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なお、レポート・答案等の提出物へのフィードバックについては、以下の方法による。</w:t>
            </w:r>
          </w:p>
          <w:p w14:paraId="1FEA04FD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・コメントを記載して返却する。</w:t>
            </w:r>
          </w:p>
          <w:p w14:paraId="6FCE3247" w14:textId="77777777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・授業またはオフィスアワーに、口頭で行う。</w:t>
            </w:r>
          </w:p>
          <w:p w14:paraId="74723571" w14:textId="546BBBDD" w:rsidR="00382EE2" w:rsidRPr="00FB02EC" w:rsidRDefault="00382EE2" w:rsidP="00382EE2">
            <w:pPr>
              <w:autoSpaceDE w:val="0"/>
              <w:autoSpaceDN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・答案例を提示する。</w:t>
            </w:r>
          </w:p>
        </w:tc>
      </w:tr>
      <w:tr w:rsidR="00382EE2" w:rsidRPr="00FB02EC" w14:paraId="7786B022" w14:textId="77777777" w:rsidTr="00E862F2">
        <w:trPr>
          <w:trHeight w:val="918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12958330" w14:textId="77777777" w:rsidR="00382EE2" w:rsidRPr="008B0797" w:rsidRDefault="00382EE2" w:rsidP="00382EE2">
            <w:pPr>
              <w:autoSpaceDE w:val="0"/>
              <w:autoSpaceDN w:val="0"/>
              <w:spacing w:line="60" w:lineRule="auto"/>
              <w:jc w:val="distribute"/>
              <w:rPr>
                <w:rFonts w:ascii="ＭＳ ゴシック" w:eastAsia="ＭＳ ゴシック" w:hAnsi="ＭＳ ゴシック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時間外の学習</w:t>
            </w:r>
          </w:p>
          <w:p w14:paraId="23B3F466" w14:textId="0CD67EFD" w:rsidR="00382EE2" w:rsidRPr="00FB02EC" w:rsidRDefault="00382EE2" w:rsidP="00382EE2">
            <w:pPr>
              <w:autoSpaceDE w:val="0"/>
              <w:autoSpaceDN w:val="0"/>
              <w:spacing w:line="60" w:lineRule="auto"/>
              <w:jc w:val="left"/>
              <w:rPr>
                <w:rFonts w:ascii="Times New Roman" w:eastAsia="ＭＳ ゴシック" w:hAnsi="Times New Roman" w:cs="Times New Roman"/>
                <w:sz w:val="18"/>
                <w:szCs w:val="20"/>
              </w:rPr>
            </w:pPr>
            <w:r w:rsidRPr="008B0797">
              <w:rPr>
                <w:rFonts w:ascii="ＭＳ ゴシック" w:eastAsia="ＭＳ ゴシック" w:hAnsi="ＭＳ ゴシック" w:hint="eastAsia"/>
                <w:sz w:val="18"/>
                <w:szCs w:val="20"/>
              </w:rPr>
              <w:t>について</w:t>
            </w:r>
          </w:p>
        </w:tc>
        <w:tc>
          <w:tcPr>
            <w:tcW w:w="8178" w:type="dxa"/>
            <w:gridSpan w:val="3"/>
            <w:vAlign w:val="center"/>
          </w:tcPr>
          <w:p w14:paraId="3AD66908" w14:textId="77777777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・講義における課題については、必ず指定された日までに提出すること。</w:t>
            </w:r>
          </w:p>
          <w:p w14:paraId="4E8832F2" w14:textId="45EDE15E" w:rsidR="00382EE2" w:rsidRPr="00E862F2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・発表等の準備を周到に行うこと。</w:t>
            </w:r>
          </w:p>
          <w:p w14:paraId="3683C0C2" w14:textId="5A173BFD" w:rsidR="00382EE2" w:rsidRPr="00FB02EC" w:rsidRDefault="00382EE2" w:rsidP="00382EE2">
            <w:pPr>
              <w:autoSpaceDE w:val="0"/>
              <w:autoSpaceDN w:val="0"/>
              <w:ind w:left="900" w:hangingChars="500" w:hanging="900"/>
              <w:rPr>
                <w:rFonts w:ascii="Times New Roman" w:hAnsi="Times New Roman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/>
                <w:sz w:val="18"/>
                <w:szCs w:val="18"/>
              </w:rPr>
              <w:t>・事後学習として、単元ごとに課されるレポートを提出すること。</w:t>
            </w:r>
          </w:p>
        </w:tc>
      </w:tr>
      <w:tr w:rsidR="00382EE2" w:rsidRPr="00FB02EC" w14:paraId="5D67BB64" w14:textId="77777777" w:rsidTr="00E862F2">
        <w:trPr>
          <w:trHeight w:val="44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05200A82" w14:textId="7182A06F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hAnsi="ＭＳ ゴシック" w:cs="ＭＳ Ｐゴシック" w:hint="eastAsia"/>
                <w:sz w:val="18"/>
                <w:szCs w:val="18"/>
              </w:rPr>
              <w:t>テキスト</w:t>
            </w:r>
          </w:p>
        </w:tc>
        <w:tc>
          <w:tcPr>
            <w:tcW w:w="8178" w:type="dxa"/>
            <w:gridSpan w:val="3"/>
            <w:vAlign w:val="center"/>
          </w:tcPr>
          <w:p w14:paraId="393FBDF9" w14:textId="57C009F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授業時に教材・資料を配布する。</w:t>
            </w:r>
          </w:p>
        </w:tc>
      </w:tr>
      <w:tr w:rsidR="00382EE2" w:rsidRPr="00FB02EC" w14:paraId="1534C4C8" w14:textId="77777777" w:rsidTr="00E862F2">
        <w:trPr>
          <w:trHeight w:val="866"/>
        </w:trPr>
        <w:tc>
          <w:tcPr>
            <w:tcW w:w="1636" w:type="dxa"/>
            <w:shd w:val="clear" w:color="auto" w:fill="D9E2F3" w:themeFill="accent5" w:themeFillTint="33"/>
            <w:vAlign w:val="center"/>
          </w:tcPr>
          <w:p w14:paraId="29324200" w14:textId="77777777" w:rsidR="00382EE2" w:rsidRPr="008B0797" w:rsidRDefault="00382EE2" w:rsidP="00382EE2">
            <w:pPr>
              <w:autoSpaceDE w:val="0"/>
              <w:autoSpaceDN w:val="0"/>
              <w:jc w:val="distribute"/>
              <w:rPr>
                <w:rFonts w:ascii="ＭＳ ゴシック" w:eastAsia="ＭＳ ゴシック" w:cs="ＭＳ Ｐゴシック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参考書・</w:t>
            </w:r>
          </w:p>
          <w:p w14:paraId="0B4E9C6D" w14:textId="081AC049" w:rsidR="00382EE2" w:rsidRPr="00FB02EC" w:rsidRDefault="00382EE2" w:rsidP="00382EE2">
            <w:pPr>
              <w:autoSpaceDE w:val="0"/>
              <w:autoSpaceDN w:val="0"/>
              <w:rPr>
                <w:rFonts w:ascii="Times New Roman" w:eastAsia="ＭＳ ゴシック" w:hAnsi="Times New Roman" w:cs="Times New Roman"/>
                <w:sz w:val="18"/>
                <w:szCs w:val="18"/>
              </w:rPr>
            </w:pPr>
            <w:r w:rsidRPr="008B0797">
              <w:rPr>
                <w:rFonts w:ascii="ＭＳ ゴシック" w:eastAsia="ＭＳ ゴシック" w:cs="ＭＳ Ｐゴシック" w:hint="eastAsia"/>
                <w:sz w:val="18"/>
                <w:szCs w:val="18"/>
              </w:rPr>
              <w:t>参考資料等</w:t>
            </w:r>
          </w:p>
        </w:tc>
        <w:tc>
          <w:tcPr>
            <w:tcW w:w="8178" w:type="dxa"/>
            <w:gridSpan w:val="3"/>
            <w:vAlign w:val="center"/>
          </w:tcPr>
          <w:p w14:paraId="61D3CB8D" w14:textId="5D2511C2" w:rsidR="00382EE2" w:rsidRPr="00E862F2" w:rsidRDefault="00382EE2" w:rsidP="00382EE2">
            <w:pPr>
              <w:autoSpaceDE w:val="0"/>
              <w:autoSpaceDN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E862F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随時、適切なテキスト・資料等を紹介する。</w:t>
            </w:r>
          </w:p>
        </w:tc>
      </w:tr>
    </w:tbl>
    <w:p w14:paraId="79CDE678" w14:textId="77777777" w:rsidR="00F14BBA" w:rsidRPr="008B0797" w:rsidRDefault="00F14BBA" w:rsidP="008B0797">
      <w:pPr>
        <w:widowControl/>
        <w:jc w:val="left"/>
        <w:rPr>
          <w:rFonts w:ascii="ＭＳ ゴシック" w:eastAsia="ＭＳ ゴシック" w:hAnsi="ＭＳ ゴシック"/>
          <w:sz w:val="18"/>
          <w:szCs w:val="18"/>
        </w:rPr>
      </w:pPr>
    </w:p>
    <w:sectPr w:rsidR="00F14BBA" w:rsidRPr="008B0797" w:rsidSect="008B662C">
      <w:pgSz w:w="11906" w:h="16838" w:code="9"/>
      <w:pgMar w:top="1440" w:right="1077" w:bottom="1440" w:left="1077" w:header="720" w:footer="720" w:gutter="0"/>
      <w:cols w:space="425"/>
      <w:noEndnote/>
      <w:titlePg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CB45B9" w14:textId="77777777" w:rsidR="002E097D" w:rsidRDefault="002E097D" w:rsidP="001C5D1D">
      <w:r>
        <w:separator/>
      </w:r>
    </w:p>
  </w:endnote>
  <w:endnote w:type="continuationSeparator" w:id="0">
    <w:p w14:paraId="44D3D0B9" w14:textId="77777777" w:rsidR="002E097D" w:rsidRDefault="002E097D" w:rsidP="001C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5DA691" w14:textId="77777777" w:rsidR="002E097D" w:rsidRDefault="002E097D" w:rsidP="001C5D1D">
      <w:r>
        <w:separator/>
      </w:r>
    </w:p>
  </w:footnote>
  <w:footnote w:type="continuationSeparator" w:id="0">
    <w:p w14:paraId="6AB81F64" w14:textId="77777777" w:rsidR="002E097D" w:rsidRDefault="002E097D" w:rsidP="001C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06D22"/>
    <w:multiLevelType w:val="hybridMultilevel"/>
    <w:tmpl w:val="E16463F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5E4301E"/>
    <w:multiLevelType w:val="hybridMultilevel"/>
    <w:tmpl w:val="63461028"/>
    <w:lvl w:ilvl="0" w:tplc="082239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8DE3B13"/>
    <w:multiLevelType w:val="hybridMultilevel"/>
    <w:tmpl w:val="3ED6138E"/>
    <w:lvl w:ilvl="0" w:tplc="75826174">
      <w:numFmt w:val="bullet"/>
      <w:lvlText w:val="・"/>
      <w:lvlJc w:val="left"/>
      <w:pPr>
        <w:ind w:left="705" w:hanging="360"/>
      </w:pPr>
      <w:rPr>
        <w:rFonts w:ascii="ＭＳ Ｐゴシック" w:eastAsia="ＭＳ Ｐゴシック" w:hAnsi="ＭＳ Ｐゴシック" w:cs="ＭＳ Ｐゴシック" w:hint="eastAsia"/>
        <w:sz w:val="22"/>
      </w:rPr>
    </w:lvl>
    <w:lvl w:ilvl="1" w:tplc="0409000B">
      <w:start w:val="1"/>
      <w:numFmt w:val="bullet"/>
      <w:lvlText w:val=""/>
      <w:lvlJc w:val="left"/>
      <w:pPr>
        <w:ind w:left="118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0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2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44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86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8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70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125" w:hanging="420"/>
      </w:pPr>
      <w:rPr>
        <w:rFonts w:ascii="Wingdings" w:hAnsi="Wingdings" w:hint="default"/>
      </w:rPr>
    </w:lvl>
  </w:abstractNum>
  <w:abstractNum w:abstractNumId="3" w15:restartNumberingAfterBreak="0">
    <w:nsid w:val="7B182945"/>
    <w:multiLevelType w:val="hybridMultilevel"/>
    <w:tmpl w:val="56E6215E"/>
    <w:lvl w:ilvl="0" w:tplc="BF3040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E0E4438"/>
    <w:multiLevelType w:val="hybridMultilevel"/>
    <w:tmpl w:val="AAB2DB34"/>
    <w:lvl w:ilvl="0" w:tplc="9B6E4142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bordersDoNotSurroundHeader/>
  <w:bordersDoNotSurroundFooter/>
  <w:proofState w:spelling="clean" w:grammar="dirty"/>
  <w:defaultTabStop w:val="840"/>
  <w:autoHyphenation/>
  <w:drawingGridHorizontalSpacing w:val="105"/>
  <w:drawingGridVerticalSpacing w:val="145"/>
  <w:displayHorizontalDrawingGridEvery w:val="0"/>
  <w:displayVertic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CB"/>
    <w:rsid w:val="00003B0F"/>
    <w:rsid w:val="0001117F"/>
    <w:rsid w:val="000968FC"/>
    <w:rsid w:val="000A6C47"/>
    <w:rsid w:val="000D32B7"/>
    <w:rsid w:val="000F42A7"/>
    <w:rsid w:val="001202AE"/>
    <w:rsid w:val="00150437"/>
    <w:rsid w:val="001661A6"/>
    <w:rsid w:val="001A347B"/>
    <w:rsid w:val="001C5D1D"/>
    <w:rsid w:val="00217088"/>
    <w:rsid w:val="00237A48"/>
    <w:rsid w:val="0024772B"/>
    <w:rsid w:val="00266716"/>
    <w:rsid w:val="002A5B7D"/>
    <w:rsid w:val="002E097D"/>
    <w:rsid w:val="002F4120"/>
    <w:rsid w:val="00310862"/>
    <w:rsid w:val="00324798"/>
    <w:rsid w:val="003271E9"/>
    <w:rsid w:val="003305F4"/>
    <w:rsid w:val="00342F10"/>
    <w:rsid w:val="00382EE2"/>
    <w:rsid w:val="00385F35"/>
    <w:rsid w:val="003B2BAD"/>
    <w:rsid w:val="003C1379"/>
    <w:rsid w:val="003D45E8"/>
    <w:rsid w:val="003E5118"/>
    <w:rsid w:val="00402CAC"/>
    <w:rsid w:val="00436C9C"/>
    <w:rsid w:val="00442101"/>
    <w:rsid w:val="00460BCB"/>
    <w:rsid w:val="0047456A"/>
    <w:rsid w:val="004B4A6E"/>
    <w:rsid w:val="004E23FC"/>
    <w:rsid w:val="0050486B"/>
    <w:rsid w:val="00530DF3"/>
    <w:rsid w:val="005362FD"/>
    <w:rsid w:val="00573794"/>
    <w:rsid w:val="005C7A6E"/>
    <w:rsid w:val="005D0708"/>
    <w:rsid w:val="005E5B6E"/>
    <w:rsid w:val="00617462"/>
    <w:rsid w:val="006328B3"/>
    <w:rsid w:val="00657999"/>
    <w:rsid w:val="00682781"/>
    <w:rsid w:val="006914C4"/>
    <w:rsid w:val="006A3B4F"/>
    <w:rsid w:val="006D30D0"/>
    <w:rsid w:val="006D5212"/>
    <w:rsid w:val="006E3A1B"/>
    <w:rsid w:val="006E55BC"/>
    <w:rsid w:val="0073285B"/>
    <w:rsid w:val="00754413"/>
    <w:rsid w:val="0077028B"/>
    <w:rsid w:val="00770F33"/>
    <w:rsid w:val="007E17AA"/>
    <w:rsid w:val="00800053"/>
    <w:rsid w:val="00807035"/>
    <w:rsid w:val="00810D47"/>
    <w:rsid w:val="008327FE"/>
    <w:rsid w:val="00847996"/>
    <w:rsid w:val="008577D8"/>
    <w:rsid w:val="00890FE3"/>
    <w:rsid w:val="008B0797"/>
    <w:rsid w:val="008B662C"/>
    <w:rsid w:val="00902A0E"/>
    <w:rsid w:val="009758A1"/>
    <w:rsid w:val="00986ECE"/>
    <w:rsid w:val="009B5FFF"/>
    <w:rsid w:val="009D6EF1"/>
    <w:rsid w:val="009F5FEE"/>
    <w:rsid w:val="00A03425"/>
    <w:rsid w:val="00A3291B"/>
    <w:rsid w:val="00A55459"/>
    <w:rsid w:val="00A708A9"/>
    <w:rsid w:val="00A70A3A"/>
    <w:rsid w:val="00A8057D"/>
    <w:rsid w:val="00A80CD9"/>
    <w:rsid w:val="00AC72E2"/>
    <w:rsid w:val="00AD4951"/>
    <w:rsid w:val="00AF3D08"/>
    <w:rsid w:val="00AF6753"/>
    <w:rsid w:val="00B05A6B"/>
    <w:rsid w:val="00B15739"/>
    <w:rsid w:val="00B159EF"/>
    <w:rsid w:val="00B4106F"/>
    <w:rsid w:val="00B412B4"/>
    <w:rsid w:val="00B57B43"/>
    <w:rsid w:val="00B65468"/>
    <w:rsid w:val="00B744EB"/>
    <w:rsid w:val="00B81C9C"/>
    <w:rsid w:val="00BD6047"/>
    <w:rsid w:val="00BE2B52"/>
    <w:rsid w:val="00BE3409"/>
    <w:rsid w:val="00C0005E"/>
    <w:rsid w:val="00C030B7"/>
    <w:rsid w:val="00C05FF8"/>
    <w:rsid w:val="00C15E87"/>
    <w:rsid w:val="00C22258"/>
    <w:rsid w:val="00C51313"/>
    <w:rsid w:val="00C70AF3"/>
    <w:rsid w:val="00C7656C"/>
    <w:rsid w:val="00C91001"/>
    <w:rsid w:val="00C964A7"/>
    <w:rsid w:val="00CC29D7"/>
    <w:rsid w:val="00D2175D"/>
    <w:rsid w:val="00D32672"/>
    <w:rsid w:val="00D341FC"/>
    <w:rsid w:val="00D933BA"/>
    <w:rsid w:val="00DA1411"/>
    <w:rsid w:val="00DD74B3"/>
    <w:rsid w:val="00DF5916"/>
    <w:rsid w:val="00E0252F"/>
    <w:rsid w:val="00E067AD"/>
    <w:rsid w:val="00E24232"/>
    <w:rsid w:val="00E61083"/>
    <w:rsid w:val="00E66358"/>
    <w:rsid w:val="00E70B86"/>
    <w:rsid w:val="00E73717"/>
    <w:rsid w:val="00E862F2"/>
    <w:rsid w:val="00E969DC"/>
    <w:rsid w:val="00EB3903"/>
    <w:rsid w:val="00EC38F2"/>
    <w:rsid w:val="00EE1814"/>
    <w:rsid w:val="00F00F80"/>
    <w:rsid w:val="00F14BBA"/>
    <w:rsid w:val="00F511B1"/>
    <w:rsid w:val="00F5126E"/>
    <w:rsid w:val="00F806B9"/>
    <w:rsid w:val="00FA6A7A"/>
    <w:rsid w:val="00FB02EC"/>
    <w:rsid w:val="00FD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E83F41"/>
  <w15:docId w15:val="{74B04D6B-75F7-4A0C-ADEE-338EF342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5A6B"/>
    <w:pPr>
      <w:adjustRightInd w:val="0"/>
      <w:ind w:leftChars="400" w:left="840"/>
    </w:pPr>
    <w:rPr>
      <w:rFonts w:ascii="Century" w:hAnsi="Century" w:cs="ＭＳ 明朝"/>
      <w:color w:val="000000"/>
      <w:kern w:val="0"/>
      <w:szCs w:val="21"/>
    </w:rPr>
  </w:style>
  <w:style w:type="paragraph" w:styleId="a5">
    <w:name w:val="Balloon Text"/>
    <w:basedOn w:val="a"/>
    <w:link w:val="a6"/>
    <w:uiPriority w:val="99"/>
    <w:unhideWhenUsed/>
    <w:rsid w:val="00D217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rsid w:val="00D2175D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C5D1D"/>
  </w:style>
  <w:style w:type="paragraph" w:styleId="a9">
    <w:name w:val="footer"/>
    <w:basedOn w:val="a"/>
    <w:link w:val="aa"/>
    <w:uiPriority w:val="99"/>
    <w:unhideWhenUsed/>
    <w:rsid w:val="001C5D1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C5D1D"/>
  </w:style>
  <w:style w:type="character" w:styleId="ab">
    <w:name w:val="Hyperlink"/>
    <w:basedOn w:val="a0"/>
    <w:uiPriority w:val="99"/>
    <w:unhideWhenUsed/>
    <w:rsid w:val="004B4A6E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4B4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kawagoe@sky.miyazaki.-mic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rmitsugi</dc:creator>
  <cp:lastModifiedBy>ykawagoe</cp:lastModifiedBy>
  <cp:revision>2</cp:revision>
  <cp:lastPrinted>2022-09-22T05:55:00Z</cp:lastPrinted>
  <dcterms:created xsi:type="dcterms:W3CDTF">2022-09-22T05:57:00Z</dcterms:created>
  <dcterms:modified xsi:type="dcterms:W3CDTF">2022-09-22T05:57:00Z</dcterms:modified>
</cp:coreProperties>
</file>